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52" w:rsidRDefault="00583152" w:rsidP="004C5D8E">
      <w:pPr>
        <w:pBdr>
          <w:bottom w:val="single" w:sz="6" w:space="1" w:color="auto"/>
        </w:pBdr>
        <w:rPr>
          <w:noProof/>
          <w:lang w:val="en-US" w:eastAsia="nl-NL"/>
        </w:rPr>
      </w:pPr>
    </w:p>
    <w:p w:rsidR="00836775" w:rsidRPr="00777276" w:rsidRDefault="00583152" w:rsidP="00583152">
      <w:pPr>
        <w:jc w:val="center"/>
        <w:rPr>
          <w:noProof/>
          <w:sz w:val="36"/>
          <w:lang w:val="en-US" w:eastAsia="nl-NL"/>
        </w:rPr>
      </w:pPr>
      <w:r w:rsidRPr="00777276">
        <w:rPr>
          <w:noProof/>
          <w:sz w:val="36"/>
          <w:lang w:val="en-US" w:eastAsia="nl-NL"/>
        </w:rPr>
        <w:t>Bachelor thesis proposal</w:t>
      </w:r>
    </w:p>
    <w:p w:rsidR="00E9592A" w:rsidRPr="00777276" w:rsidRDefault="00E9592A" w:rsidP="00583152">
      <w:pPr>
        <w:jc w:val="center"/>
        <w:rPr>
          <w:noProof/>
          <w:sz w:val="36"/>
          <w:lang w:val="en-US" w:eastAsia="nl-NL"/>
        </w:rPr>
      </w:pPr>
      <w:r w:rsidRPr="00777276">
        <w:rPr>
          <w:noProof/>
          <w:sz w:val="36"/>
          <w:lang w:val="en-US" w:eastAsia="nl-NL"/>
        </w:rPr>
        <w:t>Filling the educational gap</w:t>
      </w:r>
      <w:r w:rsidR="006062CB">
        <w:rPr>
          <w:noProof/>
          <w:sz w:val="36"/>
          <w:lang w:val="en-US" w:eastAsia="nl-NL"/>
        </w:rPr>
        <w:t xml:space="preserve"> with sovereign education</w:t>
      </w:r>
    </w:p>
    <w:p w:rsidR="00583152" w:rsidRPr="00777276" w:rsidRDefault="00583152" w:rsidP="00583152">
      <w:pPr>
        <w:pBdr>
          <w:bottom w:val="single" w:sz="6" w:space="1" w:color="auto"/>
        </w:pBdr>
        <w:jc w:val="center"/>
        <w:rPr>
          <w:noProof/>
          <w:sz w:val="28"/>
          <w:lang w:val="en-US" w:eastAsia="nl-NL"/>
        </w:rPr>
      </w:pPr>
      <w:r w:rsidRPr="00777276">
        <w:rPr>
          <w:noProof/>
          <w:sz w:val="28"/>
          <w:lang w:val="en-US" w:eastAsia="nl-NL"/>
        </w:rPr>
        <w:t>Cooperation support in future education</w:t>
      </w:r>
    </w:p>
    <w:p w:rsidR="00583152" w:rsidRPr="004D1914" w:rsidRDefault="003B7CF3" w:rsidP="004D1914">
      <w:pPr>
        <w:pStyle w:val="Kop2"/>
        <w:spacing w:before="0"/>
        <w:rPr>
          <w:b/>
          <w:sz w:val="24"/>
          <w:lang w:val="en-US"/>
        </w:rPr>
      </w:pPr>
      <w:r w:rsidRPr="004D1914">
        <w:rPr>
          <w:b/>
          <w:sz w:val="24"/>
          <w:lang w:val="en-US"/>
        </w:rPr>
        <w:t>Problem statement</w:t>
      </w:r>
    </w:p>
    <w:p w:rsidR="00222600" w:rsidRPr="00777276" w:rsidRDefault="00FE475E" w:rsidP="003B7CF3">
      <w:pPr>
        <w:rPr>
          <w:lang w:val="en-US"/>
        </w:rPr>
      </w:pPr>
      <w:r w:rsidRPr="00777276">
        <w:rPr>
          <w:lang w:val="en-US"/>
        </w:rPr>
        <w:t xml:space="preserve">Children like to follow their imagination and build their own creations, for example robots and electrical circuits. </w:t>
      </w:r>
      <w:r w:rsidR="00222600" w:rsidRPr="00777276">
        <w:rPr>
          <w:lang w:val="en-US"/>
        </w:rPr>
        <w:t xml:space="preserve">However, they struggle to piece together the necessary steps and actions to take in order to succeed with their plans. Although they’re motivated and curious, it is still hard to do the work all by themselves. </w:t>
      </w:r>
      <w:r w:rsidR="0076324F">
        <w:rPr>
          <w:lang w:val="en-US"/>
        </w:rPr>
        <w:t>Sovereign education is th</w:t>
      </w:r>
      <w:r w:rsidR="008D2B4E">
        <w:rPr>
          <w:lang w:val="en-US"/>
        </w:rPr>
        <w:t>e natural process of developing one’s</w:t>
      </w:r>
      <w:r w:rsidR="0076324F">
        <w:rPr>
          <w:lang w:val="en-US"/>
        </w:rPr>
        <w:t xml:space="preserve"> personality using the innate</w:t>
      </w:r>
      <w:r w:rsidR="008D2B4E">
        <w:rPr>
          <w:lang w:val="en-US"/>
        </w:rPr>
        <w:t xml:space="preserve"> intrinsic initiative to fully develop the spectrum of individual potential.</w:t>
      </w:r>
      <w:r w:rsidR="00CE02D8">
        <w:rPr>
          <w:lang w:val="en-US"/>
        </w:rPr>
        <w:t xml:space="preserve"> To support this process in a systematic way, </w:t>
      </w:r>
      <w:r w:rsidR="00DF7D51">
        <w:rPr>
          <w:lang w:val="en-US"/>
        </w:rPr>
        <w:t xml:space="preserve">the </w:t>
      </w:r>
      <w:proofErr w:type="spellStart"/>
      <w:r w:rsidR="00DF7D51">
        <w:rPr>
          <w:lang w:val="en-US"/>
        </w:rPr>
        <w:t>C</w:t>
      </w:r>
      <w:r w:rsidR="00CE02D8">
        <w:rPr>
          <w:lang w:val="en-US"/>
        </w:rPr>
        <w:t>leverle-</w:t>
      </w:r>
      <w:r w:rsidR="00DF7D51">
        <w:rPr>
          <w:lang w:val="en-US"/>
        </w:rPr>
        <w:t>N</w:t>
      </w:r>
      <w:r w:rsidR="00CE02D8">
        <w:rPr>
          <w:lang w:val="en-US"/>
        </w:rPr>
        <w:t>avi</w:t>
      </w:r>
      <w:proofErr w:type="spellEnd"/>
      <w:r w:rsidR="00CE02D8">
        <w:rPr>
          <w:lang w:val="en-US"/>
        </w:rPr>
        <w:t xml:space="preserve"> was </w:t>
      </w:r>
      <w:r w:rsidR="00327A95">
        <w:rPr>
          <w:lang w:val="en-US"/>
        </w:rPr>
        <w:t>created</w:t>
      </w:r>
      <w:r w:rsidR="00CE02D8">
        <w:rPr>
          <w:lang w:val="en-US"/>
        </w:rPr>
        <w:t>.</w:t>
      </w:r>
    </w:p>
    <w:p w:rsidR="00222600" w:rsidRPr="00777276" w:rsidRDefault="00222600" w:rsidP="003B7CF3">
      <w:pPr>
        <w:rPr>
          <w:lang w:val="en-US"/>
        </w:rPr>
      </w:pPr>
    </w:p>
    <w:p w:rsidR="00222600" w:rsidRPr="00777276" w:rsidRDefault="00222600" w:rsidP="003B7CF3">
      <w:pPr>
        <w:rPr>
          <w:lang w:val="en-US"/>
        </w:rPr>
      </w:pPr>
      <w:r w:rsidRPr="00777276">
        <w:rPr>
          <w:lang w:val="en-US"/>
        </w:rPr>
        <w:t>The idea is to support kids with a media-rich platform with explanations, vendors and experts. Retired people with a lot of experience can act as the experts</w:t>
      </w:r>
      <w:r w:rsidR="00E12E78" w:rsidRPr="00777276">
        <w:rPr>
          <w:lang w:val="en-US"/>
        </w:rPr>
        <w:t>.</w:t>
      </w:r>
      <w:r w:rsidR="006339D5" w:rsidRPr="00777276">
        <w:rPr>
          <w:lang w:val="en-US"/>
        </w:rPr>
        <w:t xml:space="preserve"> </w:t>
      </w:r>
      <w:r w:rsidR="00E12E78" w:rsidRPr="00777276">
        <w:rPr>
          <w:lang w:val="en-US"/>
        </w:rPr>
        <w:t>They provide help and education for the kids, in the realization of their idea.</w:t>
      </w:r>
      <w:r w:rsidR="004B2AFD" w:rsidRPr="00777276">
        <w:rPr>
          <w:lang w:val="en-US"/>
        </w:rPr>
        <w:t xml:space="preserve"> The kid and the expert can </w:t>
      </w:r>
      <w:r w:rsidR="00264C94" w:rsidRPr="00777276">
        <w:rPr>
          <w:lang w:val="en-US"/>
        </w:rPr>
        <w:t xml:space="preserve">learn and </w:t>
      </w:r>
      <w:r w:rsidR="004B2AFD" w:rsidRPr="00777276">
        <w:rPr>
          <w:lang w:val="en-US"/>
        </w:rPr>
        <w:t>work together</w:t>
      </w:r>
      <w:r w:rsidR="00264C94" w:rsidRPr="00777276">
        <w:rPr>
          <w:lang w:val="en-US"/>
        </w:rPr>
        <w:t>.</w:t>
      </w:r>
      <w:r w:rsidR="004B2AFD" w:rsidRPr="00777276">
        <w:rPr>
          <w:lang w:val="en-US"/>
        </w:rPr>
        <w:t xml:space="preserve"> </w:t>
      </w:r>
      <w:r w:rsidR="00D336AB">
        <w:rPr>
          <w:lang w:val="en-US"/>
        </w:rPr>
        <w:t>Ning</w:t>
      </w:r>
      <w:r w:rsidR="005B2690" w:rsidRPr="00777276">
        <w:rPr>
          <w:lang w:val="en-US"/>
        </w:rPr>
        <w:t xml:space="preserve"> is seen as a suitable platform. This platform can be </w:t>
      </w:r>
      <w:r w:rsidR="00D16F56">
        <w:rPr>
          <w:lang w:val="en-US"/>
        </w:rPr>
        <w:t xml:space="preserve">customized and </w:t>
      </w:r>
      <w:r w:rsidR="005B2690" w:rsidRPr="00777276">
        <w:rPr>
          <w:lang w:val="en-US"/>
        </w:rPr>
        <w:t>enriched with multimedia- and social content from twitter and youtube.</w:t>
      </w:r>
      <w:r w:rsidR="005C316D" w:rsidRPr="00777276">
        <w:rPr>
          <w:lang w:val="en-US"/>
        </w:rPr>
        <w:t xml:space="preserve"> E-learning courses should also be included. </w:t>
      </w:r>
      <w:r w:rsidR="00271C30" w:rsidRPr="00777276">
        <w:rPr>
          <w:lang w:val="en-US"/>
        </w:rPr>
        <w:t>Once realized, the platform needs to be promoted in order to make people aware of its presence.</w:t>
      </w:r>
      <w:r w:rsidR="004F6AF4">
        <w:rPr>
          <w:lang w:val="en-US"/>
        </w:rPr>
        <w:t xml:space="preserve"> The</w:t>
      </w:r>
      <w:r w:rsidR="001D7254">
        <w:rPr>
          <w:lang w:val="en-US"/>
        </w:rPr>
        <w:t xml:space="preserve"> </w:t>
      </w:r>
      <w:r w:rsidR="004F6AF4">
        <w:rPr>
          <w:lang w:val="en-US"/>
        </w:rPr>
        <w:t>requirements are captured in</w:t>
      </w:r>
      <w:r w:rsidR="005D2630">
        <w:rPr>
          <w:lang w:val="en-US"/>
        </w:rPr>
        <w:t xml:space="preserve"> </w:t>
      </w:r>
      <w:r w:rsidR="005D2630" w:rsidRPr="005D2630">
        <w:rPr>
          <w:lang w:val="en-US"/>
        </w:rPr>
        <w:fldChar w:fldCharType="begin"/>
      </w:r>
      <w:r w:rsidR="005D2630" w:rsidRPr="005D2630">
        <w:rPr>
          <w:lang w:val="en-US"/>
        </w:rPr>
        <w:instrText xml:space="preserve"> REF _Ref356900595 \h  \* MERGEFORMAT </w:instrText>
      </w:r>
      <w:r w:rsidR="005D2630" w:rsidRPr="005D2630">
        <w:rPr>
          <w:lang w:val="en-US"/>
        </w:rPr>
      </w:r>
      <w:r w:rsidR="005D2630" w:rsidRPr="005D2630">
        <w:rPr>
          <w:lang w:val="en-US"/>
        </w:rPr>
        <w:fldChar w:fldCharType="separate"/>
      </w:r>
      <w:r w:rsidR="005D2630" w:rsidRPr="005D2630">
        <w:rPr>
          <w:lang w:val="en-US"/>
        </w:rPr>
        <w:t xml:space="preserve">Attachment C – </w:t>
      </w:r>
      <w:proofErr w:type="spellStart"/>
      <w:r w:rsidR="005D2630" w:rsidRPr="005D2630">
        <w:rPr>
          <w:lang w:val="en-US"/>
        </w:rPr>
        <w:t>MoSCoW</w:t>
      </w:r>
      <w:proofErr w:type="spellEnd"/>
      <w:r w:rsidR="005D2630" w:rsidRPr="005D2630">
        <w:rPr>
          <w:lang w:val="en-US"/>
        </w:rPr>
        <w:t xml:space="preserve"> analysis</w:t>
      </w:r>
      <w:r w:rsidR="005D2630" w:rsidRPr="005D2630">
        <w:rPr>
          <w:lang w:val="en-US"/>
        </w:rPr>
        <w:fldChar w:fldCharType="end"/>
      </w:r>
      <w:r w:rsidR="004F6AF4">
        <w:rPr>
          <w:lang w:val="en-US"/>
        </w:rPr>
        <w:t>.</w:t>
      </w:r>
    </w:p>
    <w:p w:rsidR="001635F8" w:rsidRPr="00777276" w:rsidRDefault="001635F8" w:rsidP="003B7CF3">
      <w:pPr>
        <w:rPr>
          <w:lang w:val="en-US"/>
        </w:rPr>
      </w:pPr>
    </w:p>
    <w:p w:rsidR="004B2AFD" w:rsidRPr="00155B62" w:rsidRDefault="004B2AFD" w:rsidP="00155B62">
      <w:pPr>
        <w:pStyle w:val="Kop2"/>
        <w:spacing w:before="0"/>
        <w:rPr>
          <w:b/>
          <w:sz w:val="24"/>
          <w:szCs w:val="24"/>
          <w:lang w:val="en-US"/>
        </w:rPr>
      </w:pPr>
      <w:r w:rsidRPr="00155B62">
        <w:rPr>
          <w:b/>
          <w:sz w:val="24"/>
          <w:szCs w:val="24"/>
          <w:lang w:val="en-US"/>
        </w:rPr>
        <w:t>Research que</w:t>
      </w:r>
      <w:r w:rsidR="005879B7" w:rsidRPr="00155B62">
        <w:rPr>
          <w:b/>
          <w:sz w:val="24"/>
          <w:szCs w:val="24"/>
          <w:lang w:val="en-US"/>
        </w:rPr>
        <w:t>stions</w:t>
      </w:r>
    </w:p>
    <w:p w:rsidR="00BF19C4" w:rsidRPr="00777276" w:rsidRDefault="0033258D" w:rsidP="00E86840">
      <w:pPr>
        <w:pStyle w:val="Lijstalinea"/>
        <w:numPr>
          <w:ilvl w:val="0"/>
          <w:numId w:val="1"/>
        </w:numPr>
        <w:rPr>
          <w:lang w:val="en-US"/>
        </w:rPr>
      </w:pPr>
      <w:r w:rsidRPr="00777276">
        <w:rPr>
          <w:lang w:val="en-US"/>
        </w:rPr>
        <w:t>How can</w:t>
      </w:r>
      <w:r w:rsidR="00D15A1F" w:rsidRPr="00777276">
        <w:rPr>
          <w:lang w:val="en-US"/>
        </w:rPr>
        <w:t xml:space="preserve"> the</w:t>
      </w:r>
      <w:r w:rsidR="001D7FBC" w:rsidRPr="00777276">
        <w:rPr>
          <w:lang w:val="en-US"/>
        </w:rPr>
        <w:t xml:space="preserve"> platform co-exist</w:t>
      </w:r>
      <w:r w:rsidRPr="00777276">
        <w:rPr>
          <w:lang w:val="en-US"/>
        </w:rPr>
        <w:t xml:space="preserve"> </w:t>
      </w:r>
      <w:r w:rsidR="001D7FBC" w:rsidRPr="00777276">
        <w:rPr>
          <w:lang w:val="en-US"/>
        </w:rPr>
        <w:t>with</w:t>
      </w:r>
      <w:r w:rsidRPr="00777276">
        <w:rPr>
          <w:lang w:val="en-US"/>
        </w:rPr>
        <w:t xml:space="preserve"> the current education system?</w:t>
      </w:r>
    </w:p>
    <w:p w:rsidR="0033258D" w:rsidRPr="00777276" w:rsidRDefault="00913403" w:rsidP="0033258D">
      <w:pPr>
        <w:pStyle w:val="Lijstalinea"/>
        <w:numPr>
          <w:ilvl w:val="1"/>
          <w:numId w:val="1"/>
        </w:numPr>
        <w:rPr>
          <w:lang w:val="en-US"/>
        </w:rPr>
      </w:pPr>
      <w:r w:rsidRPr="00777276">
        <w:rPr>
          <w:lang w:val="en-US"/>
        </w:rPr>
        <w:t>M</w:t>
      </w:r>
      <w:r w:rsidR="0033258D" w:rsidRPr="00777276">
        <w:rPr>
          <w:lang w:val="en-US"/>
        </w:rPr>
        <w:t xml:space="preserve">r. </w:t>
      </w:r>
      <w:proofErr w:type="spellStart"/>
      <w:r w:rsidR="0033258D" w:rsidRPr="00777276">
        <w:rPr>
          <w:lang w:val="en-US"/>
        </w:rPr>
        <w:t>Helmeth</w:t>
      </w:r>
      <w:proofErr w:type="spellEnd"/>
      <w:r w:rsidR="0033258D" w:rsidRPr="00777276">
        <w:rPr>
          <w:lang w:val="en-US"/>
        </w:rPr>
        <w:t xml:space="preserve"> has contact with the German ministry of education</w:t>
      </w:r>
      <w:r w:rsidR="00235181" w:rsidRPr="00777276">
        <w:rPr>
          <w:lang w:val="en-US"/>
        </w:rPr>
        <w:t xml:space="preserve"> and research</w:t>
      </w:r>
      <w:r w:rsidR="0033258D" w:rsidRPr="00777276">
        <w:rPr>
          <w:lang w:val="en-US"/>
        </w:rPr>
        <w:t>.</w:t>
      </w:r>
      <w:r w:rsidR="00235181" w:rsidRPr="00777276">
        <w:rPr>
          <w:lang w:val="en-US"/>
        </w:rPr>
        <w:t xml:space="preserve"> The minister encourages </w:t>
      </w:r>
      <w:r w:rsidR="004E7603" w:rsidRPr="00777276">
        <w:rPr>
          <w:lang w:val="en-US"/>
        </w:rPr>
        <w:t>this</w:t>
      </w:r>
      <w:r w:rsidR="00235181" w:rsidRPr="00777276">
        <w:rPr>
          <w:lang w:val="en-US"/>
        </w:rPr>
        <w:t xml:space="preserve"> idea.</w:t>
      </w:r>
    </w:p>
    <w:p w:rsidR="004B2AFD" w:rsidRPr="00777276" w:rsidRDefault="00D40452" w:rsidP="00E86840">
      <w:pPr>
        <w:pStyle w:val="Lijstalinea"/>
        <w:numPr>
          <w:ilvl w:val="0"/>
          <w:numId w:val="1"/>
        </w:numPr>
        <w:rPr>
          <w:lang w:val="en-US"/>
        </w:rPr>
      </w:pPr>
      <w:r w:rsidRPr="00777276">
        <w:rPr>
          <w:lang w:val="en-US"/>
        </w:rPr>
        <w:t>In which other ways can</w:t>
      </w:r>
      <w:r w:rsidR="004B2AFD" w:rsidRPr="00777276">
        <w:rPr>
          <w:lang w:val="en-US"/>
        </w:rPr>
        <w:t xml:space="preserve"> children be supported in the realization of their ideas?</w:t>
      </w:r>
    </w:p>
    <w:p w:rsidR="007003DB" w:rsidRPr="00777276" w:rsidRDefault="007003DB" w:rsidP="007003DB">
      <w:pPr>
        <w:pStyle w:val="Lijstalinea"/>
        <w:numPr>
          <w:ilvl w:val="0"/>
          <w:numId w:val="1"/>
        </w:numPr>
        <w:rPr>
          <w:lang w:val="en-US"/>
        </w:rPr>
      </w:pPr>
      <w:r w:rsidRPr="00777276">
        <w:rPr>
          <w:lang w:val="en-US"/>
        </w:rPr>
        <w:t>Are retired people prepared to become an expert?</w:t>
      </w:r>
    </w:p>
    <w:p w:rsidR="00D777A9" w:rsidRPr="00777276" w:rsidRDefault="00D777A9" w:rsidP="00E86840">
      <w:pPr>
        <w:pStyle w:val="Lijstalinea"/>
        <w:numPr>
          <w:ilvl w:val="0"/>
          <w:numId w:val="1"/>
        </w:numPr>
        <w:rPr>
          <w:lang w:val="en-US"/>
        </w:rPr>
      </w:pPr>
      <w:r w:rsidRPr="00777276">
        <w:rPr>
          <w:lang w:val="en-US"/>
        </w:rPr>
        <w:t xml:space="preserve">How can </w:t>
      </w:r>
      <w:r w:rsidR="00BB337A" w:rsidRPr="00777276">
        <w:rPr>
          <w:lang w:val="en-US"/>
        </w:rPr>
        <w:t>the platform users</w:t>
      </w:r>
      <w:r w:rsidRPr="00777276">
        <w:rPr>
          <w:lang w:val="en-US"/>
        </w:rPr>
        <w:t xml:space="preserve"> be encouraged to collaborate?</w:t>
      </w:r>
    </w:p>
    <w:p w:rsidR="00BB337A" w:rsidRPr="00777276" w:rsidRDefault="00BB337A" w:rsidP="00BB337A">
      <w:pPr>
        <w:pStyle w:val="Lijstalinea"/>
        <w:numPr>
          <w:ilvl w:val="1"/>
          <w:numId w:val="1"/>
        </w:numPr>
        <w:rPr>
          <w:lang w:val="en-US"/>
        </w:rPr>
      </w:pPr>
      <w:r w:rsidRPr="00777276">
        <w:rPr>
          <w:lang w:val="en-US"/>
        </w:rPr>
        <w:t>User generated content</w:t>
      </w:r>
    </w:p>
    <w:p w:rsidR="00242BB5" w:rsidRPr="00777276" w:rsidRDefault="00242BB5" w:rsidP="00E86840">
      <w:pPr>
        <w:pStyle w:val="Lijstalinea"/>
        <w:numPr>
          <w:ilvl w:val="0"/>
          <w:numId w:val="1"/>
        </w:numPr>
        <w:rPr>
          <w:lang w:val="en-US"/>
        </w:rPr>
      </w:pPr>
      <w:r w:rsidRPr="00777276">
        <w:rPr>
          <w:lang w:val="en-US"/>
        </w:rPr>
        <w:t>What would be the design, contents and required functionality of this platform?</w:t>
      </w:r>
    </w:p>
    <w:p w:rsidR="000D6420" w:rsidRPr="00777276" w:rsidRDefault="001C5D6A" w:rsidP="00787BD9">
      <w:pPr>
        <w:pStyle w:val="Lijstalinea"/>
        <w:numPr>
          <w:ilvl w:val="1"/>
          <w:numId w:val="1"/>
        </w:numPr>
        <w:rPr>
          <w:lang w:val="en-US"/>
        </w:rPr>
      </w:pPr>
      <w:r w:rsidRPr="00777276">
        <w:rPr>
          <w:lang w:val="en-US"/>
        </w:rPr>
        <w:t xml:space="preserve">Compare competences: </w:t>
      </w:r>
      <w:proofErr w:type="spellStart"/>
      <w:r w:rsidRPr="00777276">
        <w:rPr>
          <w:lang w:val="en-GB"/>
        </w:rPr>
        <w:t>g</w:t>
      </w:r>
      <w:r w:rsidR="000D6420" w:rsidRPr="00777276">
        <w:rPr>
          <w:lang w:val="en-GB"/>
        </w:rPr>
        <w:t>amefication</w:t>
      </w:r>
      <w:proofErr w:type="spellEnd"/>
    </w:p>
    <w:p w:rsidR="000D6420" w:rsidRPr="00777276" w:rsidRDefault="000D6420" w:rsidP="00787BD9">
      <w:pPr>
        <w:pStyle w:val="Lijstalinea"/>
        <w:numPr>
          <w:ilvl w:val="1"/>
          <w:numId w:val="1"/>
        </w:numPr>
        <w:rPr>
          <w:lang w:val="en-US"/>
        </w:rPr>
      </w:pPr>
      <w:r w:rsidRPr="00777276">
        <w:rPr>
          <w:lang w:val="en-US"/>
        </w:rPr>
        <w:t>Sharing and collaboration while protecting privacy</w:t>
      </w:r>
    </w:p>
    <w:p w:rsidR="000D6420" w:rsidRPr="00777276" w:rsidRDefault="000D6420" w:rsidP="00787BD9">
      <w:pPr>
        <w:pStyle w:val="Lijstalinea"/>
        <w:numPr>
          <w:ilvl w:val="1"/>
          <w:numId w:val="1"/>
        </w:numPr>
        <w:rPr>
          <w:lang w:val="en-US"/>
        </w:rPr>
      </w:pPr>
      <w:r w:rsidRPr="00777276">
        <w:rPr>
          <w:lang w:val="en-US"/>
        </w:rPr>
        <w:t>Graphical view of skills</w:t>
      </w:r>
      <w:r w:rsidR="007E6599" w:rsidRPr="00777276">
        <w:rPr>
          <w:lang w:val="en-US"/>
        </w:rPr>
        <w:t xml:space="preserve"> and knowledge gain</w:t>
      </w:r>
      <w:r w:rsidR="00391521" w:rsidRPr="00777276">
        <w:rPr>
          <w:lang w:val="en-US"/>
        </w:rPr>
        <w:t>ed</w:t>
      </w:r>
      <w:r w:rsidR="00235181" w:rsidRPr="00777276">
        <w:rPr>
          <w:lang w:val="en-US"/>
        </w:rPr>
        <w:t xml:space="preserve"> (e-portfolio)</w:t>
      </w:r>
    </w:p>
    <w:p w:rsidR="00045121" w:rsidRPr="00777276" w:rsidRDefault="00045121" w:rsidP="00787BD9">
      <w:pPr>
        <w:pStyle w:val="Lijstalinea"/>
        <w:numPr>
          <w:ilvl w:val="1"/>
          <w:numId w:val="1"/>
        </w:numPr>
        <w:rPr>
          <w:lang w:val="en-US"/>
        </w:rPr>
      </w:pPr>
      <w:r w:rsidRPr="00777276">
        <w:rPr>
          <w:lang w:val="en-US"/>
        </w:rPr>
        <w:t xml:space="preserve">Who or what can grant skills </w:t>
      </w:r>
      <w:r w:rsidR="008C0546" w:rsidRPr="00777276">
        <w:rPr>
          <w:lang w:val="en-US"/>
        </w:rPr>
        <w:t>i</w:t>
      </w:r>
      <w:r w:rsidRPr="00777276">
        <w:rPr>
          <w:lang w:val="en-US"/>
        </w:rPr>
        <w:t>n this e-portfolio?</w:t>
      </w:r>
    </w:p>
    <w:p w:rsidR="003B32DC" w:rsidRPr="002D7CCA" w:rsidRDefault="003B32DC" w:rsidP="003B32DC">
      <w:pPr>
        <w:pStyle w:val="Lijstalinea"/>
        <w:numPr>
          <w:ilvl w:val="1"/>
          <w:numId w:val="1"/>
        </w:numPr>
        <w:rPr>
          <w:lang w:val="en-US"/>
        </w:rPr>
      </w:pPr>
      <w:r w:rsidRPr="002D7CCA">
        <w:rPr>
          <w:lang w:val="en-US"/>
        </w:rPr>
        <w:t xml:space="preserve">Also see Mr. </w:t>
      </w:r>
      <w:proofErr w:type="spellStart"/>
      <w:r w:rsidRPr="002D7CCA">
        <w:rPr>
          <w:lang w:val="en-US"/>
        </w:rPr>
        <w:t>H</w:t>
      </w:r>
      <w:r w:rsidR="009840D8" w:rsidRPr="002D7CCA">
        <w:rPr>
          <w:lang w:val="en-US"/>
        </w:rPr>
        <w:t>elmeths</w:t>
      </w:r>
      <w:proofErr w:type="spellEnd"/>
      <w:r w:rsidR="009840D8" w:rsidRPr="002D7CCA">
        <w:rPr>
          <w:lang w:val="en-US"/>
        </w:rPr>
        <w:t xml:space="preserve"> functiona</w:t>
      </w:r>
      <w:r w:rsidR="002D7CCA" w:rsidRPr="002D7CCA">
        <w:rPr>
          <w:lang w:val="en-US"/>
        </w:rPr>
        <w:t xml:space="preserve">lity wish list, found in </w:t>
      </w:r>
      <w:r w:rsidR="002D7CCA" w:rsidRPr="002D7CCA">
        <w:rPr>
          <w:lang w:val="en-US"/>
        </w:rPr>
        <w:fldChar w:fldCharType="begin"/>
      </w:r>
      <w:r w:rsidR="002D7CCA" w:rsidRPr="002D7CCA">
        <w:rPr>
          <w:lang w:val="en-US"/>
        </w:rPr>
        <w:instrText xml:space="preserve"> REF _Ref356907340 \h </w:instrText>
      </w:r>
      <w:r w:rsidR="002D7CCA" w:rsidRPr="002D7CCA">
        <w:rPr>
          <w:lang w:val="en-US"/>
        </w:rPr>
      </w:r>
      <w:r w:rsidR="002D7CCA" w:rsidRPr="002D7CCA">
        <w:rPr>
          <w:lang w:val="en-US"/>
        </w:rPr>
        <w:instrText xml:space="preserve"> \* MERGEFORMAT </w:instrText>
      </w:r>
      <w:r w:rsidR="002D7CCA" w:rsidRPr="002D7CCA">
        <w:rPr>
          <w:lang w:val="en-US"/>
        </w:rPr>
        <w:fldChar w:fldCharType="separate"/>
      </w:r>
      <w:r w:rsidR="002D7CCA" w:rsidRPr="002D7CCA">
        <w:rPr>
          <w:lang w:val="en-US"/>
        </w:rPr>
        <w:t>Links</w:t>
      </w:r>
      <w:r w:rsidR="002D7CCA" w:rsidRPr="002D7CCA">
        <w:rPr>
          <w:lang w:val="en-US"/>
        </w:rPr>
        <w:fldChar w:fldCharType="end"/>
      </w:r>
    </w:p>
    <w:p w:rsidR="003870F3" w:rsidRPr="00777276" w:rsidRDefault="003870F3" w:rsidP="003870F3">
      <w:pPr>
        <w:pStyle w:val="Lijstalinea"/>
        <w:numPr>
          <w:ilvl w:val="0"/>
          <w:numId w:val="1"/>
        </w:numPr>
        <w:rPr>
          <w:lang w:val="en-US"/>
        </w:rPr>
      </w:pPr>
      <w:r w:rsidRPr="00777276">
        <w:rPr>
          <w:lang w:val="en-US"/>
        </w:rPr>
        <w:t>Which platform is the most suitable for the objective (cooperation support)?</w:t>
      </w:r>
    </w:p>
    <w:p w:rsidR="00B34035" w:rsidRPr="00777276" w:rsidRDefault="00271C30" w:rsidP="00E86840">
      <w:pPr>
        <w:pStyle w:val="Lijstalinea"/>
        <w:numPr>
          <w:ilvl w:val="0"/>
          <w:numId w:val="1"/>
        </w:numPr>
        <w:rPr>
          <w:lang w:val="en-US"/>
        </w:rPr>
      </w:pPr>
      <w:r w:rsidRPr="00777276">
        <w:rPr>
          <w:lang w:val="en-US"/>
        </w:rPr>
        <w:t>How can this platform be promoted to its target audience?</w:t>
      </w:r>
    </w:p>
    <w:p w:rsidR="0055620A" w:rsidRPr="00777276" w:rsidRDefault="0055620A" w:rsidP="00E86840">
      <w:pPr>
        <w:pStyle w:val="Lijstalinea"/>
        <w:numPr>
          <w:ilvl w:val="0"/>
          <w:numId w:val="1"/>
        </w:numPr>
        <w:rPr>
          <w:lang w:val="en-US"/>
        </w:rPr>
      </w:pPr>
      <w:r w:rsidRPr="00777276">
        <w:rPr>
          <w:lang w:val="en-US"/>
        </w:rPr>
        <w:t xml:space="preserve">What </w:t>
      </w:r>
      <w:r w:rsidR="003B32DC" w:rsidRPr="00777276">
        <w:rPr>
          <w:lang w:val="en-US"/>
        </w:rPr>
        <w:t>might</w:t>
      </w:r>
      <w:r w:rsidRPr="00777276">
        <w:rPr>
          <w:lang w:val="en-US"/>
        </w:rPr>
        <w:t xml:space="preserve"> be reused from the old website: (</w:t>
      </w:r>
      <w:proofErr w:type="spellStart"/>
      <w:r w:rsidRPr="00777276">
        <w:rPr>
          <w:lang w:val="en-US"/>
        </w:rPr>
        <w:t>Cleverle</w:t>
      </w:r>
      <w:proofErr w:type="spellEnd"/>
      <w:r w:rsidRPr="00777276">
        <w:rPr>
          <w:lang w:val="en-US"/>
        </w:rPr>
        <w:t>-NAVI</w:t>
      </w:r>
      <w:r w:rsidR="000D6420" w:rsidRPr="00777276">
        <w:rPr>
          <w:lang w:val="en-US"/>
        </w:rPr>
        <w:t xml:space="preserve"> and </w:t>
      </w:r>
      <w:proofErr w:type="spellStart"/>
      <w:r w:rsidR="000D6420" w:rsidRPr="00777276">
        <w:rPr>
          <w:lang w:val="en-US"/>
        </w:rPr>
        <w:t>Cleverle</w:t>
      </w:r>
      <w:proofErr w:type="spellEnd"/>
      <w:r w:rsidR="000D6420" w:rsidRPr="00777276">
        <w:rPr>
          <w:lang w:val="en-US"/>
        </w:rPr>
        <w:t>-Atlas</w:t>
      </w:r>
      <w:r w:rsidRPr="00777276">
        <w:rPr>
          <w:lang w:val="en-US"/>
        </w:rPr>
        <w:t>)?</w:t>
      </w:r>
    </w:p>
    <w:p w:rsidR="00B838CC" w:rsidRPr="00777276" w:rsidRDefault="00B838CC" w:rsidP="00E86840">
      <w:pPr>
        <w:pStyle w:val="Lijstalinea"/>
        <w:numPr>
          <w:ilvl w:val="0"/>
          <w:numId w:val="1"/>
        </w:numPr>
        <w:rPr>
          <w:lang w:val="en-US"/>
        </w:rPr>
      </w:pPr>
      <w:r w:rsidRPr="00777276">
        <w:rPr>
          <w:lang w:val="en-US"/>
        </w:rPr>
        <w:t>What will be the scope (nationwide</w:t>
      </w:r>
      <w:r w:rsidR="00DB7482">
        <w:rPr>
          <w:lang w:val="en-US"/>
        </w:rPr>
        <w:t>, multi-language</w:t>
      </w:r>
      <w:bookmarkStart w:id="0" w:name="_GoBack"/>
      <w:bookmarkEnd w:id="0"/>
      <w:r w:rsidRPr="00777276">
        <w:rPr>
          <w:lang w:val="en-US"/>
        </w:rPr>
        <w:t>)?</w:t>
      </w:r>
    </w:p>
    <w:p w:rsidR="005879B7" w:rsidRPr="00155B62" w:rsidRDefault="005879B7" w:rsidP="00155B62">
      <w:pPr>
        <w:pStyle w:val="Kop2"/>
        <w:spacing w:before="0"/>
        <w:rPr>
          <w:b/>
          <w:sz w:val="24"/>
          <w:lang w:val="en-US"/>
        </w:rPr>
      </w:pPr>
      <w:r w:rsidRPr="00155B62">
        <w:rPr>
          <w:b/>
          <w:sz w:val="24"/>
          <w:lang w:val="en-US"/>
        </w:rPr>
        <w:lastRenderedPageBreak/>
        <w:t>Relevance</w:t>
      </w:r>
    </w:p>
    <w:p w:rsidR="004B2AFD" w:rsidRPr="00777276" w:rsidRDefault="005879B7" w:rsidP="003B7CF3">
      <w:pPr>
        <w:rPr>
          <w:lang w:val="en-US"/>
        </w:rPr>
      </w:pPr>
      <w:r w:rsidRPr="00777276">
        <w:rPr>
          <w:lang w:val="en-US"/>
        </w:rPr>
        <w:t>This thesis is relevant for the subject of collaborative systems, e-business</w:t>
      </w:r>
      <w:r w:rsidR="000E2BB3" w:rsidRPr="00777276">
        <w:rPr>
          <w:lang w:val="en-US"/>
        </w:rPr>
        <w:t>, sovereign education</w:t>
      </w:r>
      <w:r w:rsidRPr="00777276">
        <w:rPr>
          <w:lang w:val="en-US"/>
        </w:rPr>
        <w:t xml:space="preserve"> and </w:t>
      </w:r>
      <w:r w:rsidR="00BF19C4" w:rsidRPr="00777276">
        <w:rPr>
          <w:lang w:val="en-US"/>
        </w:rPr>
        <w:t xml:space="preserve">informal </w:t>
      </w:r>
      <w:r w:rsidRPr="00777276">
        <w:rPr>
          <w:lang w:val="en-US"/>
        </w:rPr>
        <w:t xml:space="preserve">education </w:t>
      </w:r>
      <w:r w:rsidR="00BF19C4" w:rsidRPr="00777276">
        <w:rPr>
          <w:lang w:val="en-US"/>
        </w:rPr>
        <w:t>(</w:t>
      </w:r>
      <w:r w:rsidRPr="00777276">
        <w:rPr>
          <w:lang w:val="en-US"/>
        </w:rPr>
        <w:t>at home</w:t>
      </w:r>
      <w:r w:rsidR="00BF19C4" w:rsidRPr="00777276">
        <w:rPr>
          <w:lang w:val="en-US"/>
        </w:rPr>
        <w:t>)</w:t>
      </w:r>
      <w:r w:rsidRPr="00777276">
        <w:rPr>
          <w:lang w:val="en-US"/>
        </w:rPr>
        <w:t>.</w:t>
      </w:r>
      <w:r w:rsidR="002F7520" w:rsidRPr="00777276">
        <w:rPr>
          <w:lang w:val="en-US"/>
        </w:rPr>
        <w:t xml:space="preserve"> The architectural </w:t>
      </w:r>
      <w:r w:rsidR="00FD7CAD" w:rsidRPr="00777276">
        <w:rPr>
          <w:lang w:val="en-US"/>
        </w:rPr>
        <w:t>design can play a vital role in making the platform co-exist with the</w:t>
      </w:r>
      <w:r w:rsidR="002F7520" w:rsidRPr="00777276">
        <w:rPr>
          <w:lang w:val="en-US"/>
        </w:rPr>
        <w:t xml:space="preserve"> existing </w:t>
      </w:r>
      <w:r w:rsidR="00333815" w:rsidRPr="00777276">
        <w:rPr>
          <w:lang w:val="en-US"/>
        </w:rPr>
        <w:t xml:space="preserve">(formal) </w:t>
      </w:r>
      <w:r w:rsidR="002F7520" w:rsidRPr="00777276">
        <w:rPr>
          <w:lang w:val="en-US"/>
        </w:rPr>
        <w:t>education.</w:t>
      </w:r>
    </w:p>
    <w:p w:rsidR="0033258D" w:rsidRPr="00777276" w:rsidRDefault="0033258D" w:rsidP="003B7CF3">
      <w:pPr>
        <w:rPr>
          <w:lang w:val="en-US"/>
        </w:rPr>
      </w:pPr>
    </w:p>
    <w:p w:rsidR="00134509" w:rsidRPr="004059DB" w:rsidRDefault="00134509" w:rsidP="004059DB">
      <w:pPr>
        <w:pStyle w:val="Kop2"/>
        <w:spacing w:before="0"/>
        <w:rPr>
          <w:b/>
          <w:sz w:val="24"/>
          <w:szCs w:val="24"/>
          <w:lang w:val="en-US"/>
        </w:rPr>
      </w:pPr>
      <w:r w:rsidRPr="004059DB">
        <w:rPr>
          <w:b/>
          <w:sz w:val="24"/>
          <w:szCs w:val="24"/>
          <w:lang w:val="en-US"/>
        </w:rPr>
        <w:t>Background information</w:t>
      </w:r>
    </w:p>
    <w:p w:rsidR="00BC4DDF" w:rsidRPr="00777276" w:rsidRDefault="00134509" w:rsidP="00134509">
      <w:pPr>
        <w:rPr>
          <w:lang w:val="en-US"/>
        </w:rPr>
      </w:pPr>
      <w:r w:rsidRPr="00777276">
        <w:rPr>
          <w:lang w:val="en-US"/>
        </w:rPr>
        <w:t xml:space="preserve">Mr. Wolfgang </w:t>
      </w:r>
      <w:proofErr w:type="spellStart"/>
      <w:r w:rsidRPr="00777276">
        <w:rPr>
          <w:lang w:val="en-US"/>
        </w:rPr>
        <w:t>Helmeth</w:t>
      </w:r>
      <w:proofErr w:type="spellEnd"/>
      <w:r w:rsidRPr="00777276">
        <w:rPr>
          <w:lang w:val="en-US"/>
        </w:rPr>
        <w:t xml:space="preserve"> is the founder of this initiative. He calls himself an autodidact – he </w:t>
      </w:r>
      <w:r w:rsidR="00A6785C" w:rsidRPr="00777276">
        <w:rPr>
          <w:lang w:val="en-US"/>
        </w:rPr>
        <w:t>learns by doing it himself.</w:t>
      </w:r>
      <w:r w:rsidR="00D2744C" w:rsidRPr="00777276">
        <w:rPr>
          <w:lang w:val="en-US"/>
        </w:rPr>
        <w:t xml:space="preserve"> He taught himself</w:t>
      </w:r>
      <w:r w:rsidR="00BB3E07" w:rsidRPr="00777276">
        <w:rPr>
          <w:lang w:val="en-US"/>
        </w:rPr>
        <w:t xml:space="preserve"> the necessary</w:t>
      </w:r>
      <w:r w:rsidR="00D2744C" w:rsidRPr="00777276">
        <w:rPr>
          <w:lang w:val="en-US"/>
        </w:rPr>
        <w:t xml:space="preserve"> knowledge and skills, and became an engineer.</w:t>
      </w:r>
      <w:r w:rsidR="00A6785C" w:rsidRPr="00777276">
        <w:rPr>
          <w:lang w:val="en-US"/>
        </w:rPr>
        <w:t xml:space="preserve"> His theory consists of </w:t>
      </w:r>
      <w:r w:rsidR="00C969DD" w:rsidRPr="00777276">
        <w:rPr>
          <w:lang w:val="en-US"/>
        </w:rPr>
        <w:t>all areas in life, subdivided in modules and steps.</w:t>
      </w:r>
      <w:r w:rsidR="00374526" w:rsidRPr="00777276">
        <w:rPr>
          <w:lang w:val="en-US"/>
        </w:rPr>
        <w:t xml:space="preserve"> Briefly:</w:t>
      </w:r>
    </w:p>
    <w:p w:rsidR="00BC4DDF" w:rsidRPr="00777276" w:rsidRDefault="00C969DD" w:rsidP="00BC4DDF">
      <w:pPr>
        <w:ind w:firstLine="708"/>
        <w:rPr>
          <w:lang w:val="en-US"/>
        </w:rPr>
      </w:pPr>
      <w:r w:rsidRPr="00777276">
        <w:rPr>
          <w:lang w:val="en-US"/>
        </w:rPr>
        <w:t>- nature, as the common base of life</w:t>
      </w:r>
    </w:p>
    <w:p w:rsidR="00BC4DDF" w:rsidRPr="00777276" w:rsidRDefault="00C969DD" w:rsidP="00BC4DDF">
      <w:pPr>
        <w:ind w:firstLine="708"/>
        <w:rPr>
          <w:lang w:val="en-US"/>
        </w:rPr>
      </w:pPr>
      <w:r w:rsidRPr="00777276">
        <w:rPr>
          <w:lang w:val="en-US"/>
        </w:rPr>
        <w:t>- organization, as an instrument to structure life, law, transport politics, commerce…</w:t>
      </w:r>
    </w:p>
    <w:p w:rsidR="00BC4DDF" w:rsidRPr="00777276" w:rsidRDefault="00C969DD" w:rsidP="00BC4DDF">
      <w:pPr>
        <w:ind w:firstLine="708"/>
        <w:rPr>
          <w:lang w:val="en-US"/>
        </w:rPr>
      </w:pPr>
      <w:r w:rsidRPr="00777276">
        <w:rPr>
          <w:lang w:val="en-US"/>
        </w:rPr>
        <w:t>- technic, as an instrument to make life easier</w:t>
      </w:r>
    </w:p>
    <w:p w:rsidR="00C969DD" w:rsidRPr="00777276" w:rsidRDefault="00C969DD" w:rsidP="00BC4DDF">
      <w:pPr>
        <w:ind w:firstLine="708"/>
        <w:rPr>
          <w:lang w:val="en-US"/>
        </w:rPr>
      </w:pPr>
      <w:r w:rsidRPr="00777276">
        <w:rPr>
          <w:lang w:val="en-US"/>
        </w:rPr>
        <w:t>- culture, as an possibility to make life meaningful</w:t>
      </w:r>
    </w:p>
    <w:p w:rsidR="006728D1" w:rsidRPr="00777276" w:rsidRDefault="00A6785C" w:rsidP="00BC4DDF">
      <w:pPr>
        <w:rPr>
          <w:lang w:val="en-US"/>
        </w:rPr>
      </w:pPr>
      <w:r w:rsidRPr="00777276">
        <w:rPr>
          <w:lang w:val="en-US"/>
        </w:rPr>
        <w:t>Every individual has its own preferred area(s).</w:t>
      </w:r>
      <w:r w:rsidR="00D2744C" w:rsidRPr="00777276">
        <w:rPr>
          <w:lang w:val="en-US"/>
        </w:rPr>
        <w:t xml:space="preserve"> His website gives tips/advices for children how to develop these areas. For example: a child is interested in technic and wants to become a pilot. </w:t>
      </w:r>
      <w:proofErr w:type="spellStart"/>
      <w:r w:rsidR="00D2744C" w:rsidRPr="00777276">
        <w:rPr>
          <w:lang w:val="en-US"/>
        </w:rPr>
        <w:t>Cleverle-</w:t>
      </w:r>
      <w:r w:rsidR="00823A1E" w:rsidRPr="00777276">
        <w:rPr>
          <w:lang w:val="en-US"/>
        </w:rPr>
        <w:t>Navi</w:t>
      </w:r>
      <w:proofErr w:type="spellEnd"/>
      <w:r w:rsidR="00D2744C" w:rsidRPr="00777276">
        <w:rPr>
          <w:lang w:val="en-US"/>
        </w:rPr>
        <w:t xml:space="preserve"> can then advice to learn how to fly a mini-airplane.</w:t>
      </w:r>
      <w:r w:rsidR="005A3052" w:rsidRPr="00777276">
        <w:rPr>
          <w:lang w:val="en-US"/>
        </w:rPr>
        <w:t xml:space="preserve"> However, this website </w:t>
      </w:r>
      <w:r w:rsidR="00823A1E" w:rsidRPr="00777276">
        <w:rPr>
          <w:lang w:val="en-US"/>
        </w:rPr>
        <w:t>(</w:t>
      </w:r>
      <w:hyperlink r:id="rId9" w:history="1">
        <w:r w:rsidR="00433B8D" w:rsidRPr="00777276">
          <w:rPr>
            <w:rStyle w:val="Hyperlink"/>
            <w:lang w:val="en-US"/>
          </w:rPr>
          <w:t>http://cleverle-navi.de/index.php</w:t>
        </w:r>
      </w:hyperlink>
      <w:r w:rsidR="00823A1E" w:rsidRPr="00777276">
        <w:rPr>
          <w:lang w:val="en-US"/>
        </w:rPr>
        <w:t xml:space="preserve">) </w:t>
      </w:r>
      <w:r w:rsidR="005A3052" w:rsidRPr="00777276">
        <w:rPr>
          <w:lang w:val="en-US"/>
        </w:rPr>
        <w:t>has become outdated.</w:t>
      </w:r>
      <w:r w:rsidR="00584191" w:rsidRPr="00777276">
        <w:rPr>
          <w:lang w:val="en-US"/>
        </w:rPr>
        <w:t xml:space="preserve"> “</w:t>
      </w:r>
      <w:proofErr w:type="spellStart"/>
      <w:r w:rsidR="00584191" w:rsidRPr="00777276">
        <w:rPr>
          <w:lang w:val="en-US"/>
        </w:rPr>
        <w:t>Cleverle</w:t>
      </w:r>
      <w:proofErr w:type="spellEnd"/>
      <w:r w:rsidR="00584191" w:rsidRPr="00777276">
        <w:rPr>
          <w:lang w:val="en-US"/>
        </w:rPr>
        <w:t>” refers to people who start with the natural synergetic lifelong self-development process at an early childhood.</w:t>
      </w:r>
    </w:p>
    <w:p w:rsidR="006728D1" w:rsidRPr="00777276" w:rsidRDefault="006728D1" w:rsidP="00BC4DDF">
      <w:pPr>
        <w:rPr>
          <w:lang w:val="en-US"/>
        </w:rPr>
      </w:pPr>
    </w:p>
    <w:p w:rsidR="00E02C92" w:rsidRPr="00777276" w:rsidRDefault="00E02C92" w:rsidP="00BC4DDF">
      <w:pPr>
        <w:rPr>
          <w:lang w:val="en-US"/>
        </w:rPr>
      </w:pPr>
      <w:r w:rsidRPr="00777276">
        <w:rPr>
          <w:lang w:val="en-US"/>
        </w:rPr>
        <w:t>Mr. Helmet says that “whenever anything flourish within you, this request should be fulfilled</w:t>
      </w:r>
      <w:r w:rsidR="006F1901" w:rsidRPr="00777276">
        <w:rPr>
          <w:lang w:val="en-US"/>
        </w:rPr>
        <w:t xml:space="preserve"> just in time</w:t>
      </w:r>
      <w:r w:rsidRPr="00777276">
        <w:rPr>
          <w:lang w:val="en-US"/>
        </w:rPr>
        <w:t xml:space="preserve">”. “Children have continuously switching interests, </w:t>
      </w:r>
      <w:r w:rsidR="00A92E65" w:rsidRPr="00777276">
        <w:rPr>
          <w:lang w:val="en-US"/>
        </w:rPr>
        <w:t>yet nothing happens.”</w:t>
      </w:r>
      <w:r w:rsidR="00BA18DC" w:rsidRPr="00777276">
        <w:rPr>
          <w:lang w:val="en-US"/>
        </w:rPr>
        <w:t xml:space="preserve"> When you are wondering what the educational gap exactly is, please see attachment </w:t>
      </w:r>
      <w:r w:rsidR="001D2C94" w:rsidRPr="00777276">
        <w:rPr>
          <w:lang w:val="en-US"/>
        </w:rPr>
        <w:t>A</w:t>
      </w:r>
      <w:r w:rsidR="005747E8" w:rsidRPr="00777276">
        <w:rPr>
          <w:lang w:val="en-US"/>
        </w:rPr>
        <w:t xml:space="preserve"> – The mission statement explained</w:t>
      </w:r>
      <w:r w:rsidR="00BA18DC" w:rsidRPr="00777276">
        <w:rPr>
          <w:lang w:val="en-US"/>
        </w:rPr>
        <w:t>.</w:t>
      </w:r>
    </w:p>
    <w:p w:rsidR="00134509" w:rsidRPr="00777276" w:rsidRDefault="00134509" w:rsidP="00134509">
      <w:pPr>
        <w:rPr>
          <w:lang w:val="en-US"/>
        </w:rPr>
      </w:pPr>
    </w:p>
    <w:p w:rsidR="00F37759" w:rsidRPr="00C33898" w:rsidRDefault="00134509" w:rsidP="00C33898">
      <w:pPr>
        <w:pStyle w:val="Kop2"/>
        <w:spacing w:before="0"/>
        <w:rPr>
          <w:b/>
          <w:sz w:val="24"/>
          <w:szCs w:val="24"/>
          <w:lang w:val="en-US"/>
        </w:rPr>
      </w:pPr>
      <w:r w:rsidRPr="00C33898">
        <w:rPr>
          <w:b/>
          <w:sz w:val="24"/>
          <w:szCs w:val="24"/>
          <w:lang w:val="en-US"/>
        </w:rPr>
        <w:t>The co-existence of both systems</w:t>
      </w:r>
    </w:p>
    <w:p w:rsidR="00134509" w:rsidRPr="00777276" w:rsidRDefault="00134509" w:rsidP="00134509">
      <w:pPr>
        <w:rPr>
          <w:lang w:val="en-US"/>
        </w:rPr>
      </w:pPr>
      <w:r w:rsidRPr="00777276">
        <w:rPr>
          <w:lang w:val="en-US"/>
        </w:rPr>
        <w:t>“The idea of learning throughout life has not misled the Commission into overlooking the importance of formal, as against non-formal or informal, education. On the contrary, it believes it is within formal education systems that the skills and aptitudes individuals will need in order to carry on learning are acquired. The role of formal and informal education, far from being in opposition one to the other, is therefore to cross-fertilize each other. For this purpose, however, education systems need to adapt themselves to these new requirements (…)”</w:t>
      </w:r>
      <w:sdt>
        <w:sdtPr>
          <w:rPr>
            <w:lang w:val="en-US"/>
          </w:rPr>
          <w:id w:val="-173727645"/>
          <w:citation/>
        </w:sdtPr>
        <w:sdtEndPr/>
        <w:sdtContent>
          <w:r w:rsidRPr="00777276">
            <w:rPr>
              <w:lang w:val="en-US"/>
            </w:rPr>
            <w:fldChar w:fldCharType="begin"/>
          </w:r>
          <w:r w:rsidRPr="00777276">
            <w:rPr>
              <w:lang w:val="en-US"/>
            </w:rPr>
            <w:instrText xml:space="preserve">CITATION Del96 \p 115 \l 1043 </w:instrText>
          </w:r>
          <w:r w:rsidRPr="00777276">
            <w:rPr>
              <w:lang w:val="en-US"/>
            </w:rPr>
            <w:fldChar w:fldCharType="separate"/>
          </w:r>
          <w:r w:rsidRPr="00777276">
            <w:rPr>
              <w:noProof/>
              <w:lang w:val="en-US"/>
            </w:rPr>
            <w:t xml:space="preserve"> (Delors, 1996, p. 115)</w:t>
          </w:r>
          <w:r w:rsidRPr="00777276">
            <w:rPr>
              <w:lang w:val="en-US"/>
            </w:rPr>
            <w:fldChar w:fldCharType="end"/>
          </w:r>
        </w:sdtContent>
      </w:sdt>
    </w:p>
    <w:p w:rsidR="005879B7" w:rsidRPr="00777276" w:rsidRDefault="005879B7" w:rsidP="003B7CF3">
      <w:pPr>
        <w:rPr>
          <w:lang w:val="en-US"/>
        </w:rPr>
      </w:pPr>
    </w:p>
    <w:p w:rsidR="003B7CF3" w:rsidRPr="00AB49B4" w:rsidRDefault="003B7CF3" w:rsidP="00AB49B4">
      <w:pPr>
        <w:pStyle w:val="Kop2"/>
        <w:spacing w:before="0"/>
        <w:rPr>
          <w:b/>
          <w:sz w:val="24"/>
          <w:szCs w:val="24"/>
          <w:lang w:val="en-US"/>
        </w:rPr>
      </w:pPr>
      <w:r w:rsidRPr="00AB49B4">
        <w:rPr>
          <w:b/>
          <w:sz w:val="24"/>
          <w:szCs w:val="24"/>
          <w:lang w:val="en-US"/>
        </w:rPr>
        <w:t xml:space="preserve">Overview of the </w:t>
      </w:r>
      <w:r w:rsidR="003E5834" w:rsidRPr="00AB49B4">
        <w:rPr>
          <w:b/>
          <w:sz w:val="24"/>
          <w:szCs w:val="24"/>
          <w:lang w:val="en-US"/>
        </w:rPr>
        <w:t>c</w:t>
      </w:r>
      <w:r w:rsidRPr="00AB49B4">
        <w:rPr>
          <w:b/>
          <w:sz w:val="24"/>
          <w:szCs w:val="24"/>
          <w:lang w:val="en-US"/>
        </w:rPr>
        <w:t>hapters</w:t>
      </w:r>
    </w:p>
    <w:p w:rsidR="003B7CF3" w:rsidRPr="00777276" w:rsidRDefault="00F076B8" w:rsidP="003B7CF3">
      <w:pPr>
        <w:rPr>
          <w:lang w:val="en-US"/>
        </w:rPr>
      </w:pPr>
      <w:r w:rsidRPr="00777276">
        <w:rPr>
          <w:lang w:val="en-US"/>
        </w:rPr>
        <w:t>The thesis can consist of the following contents:</w:t>
      </w:r>
    </w:p>
    <w:p w:rsidR="00E807CD" w:rsidRPr="00777276" w:rsidRDefault="00E807CD" w:rsidP="00E807CD">
      <w:pPr>
        <w:pStyle w:val="Lijstalinea"/>
        <w:numPr>
          <w:ilvl w:val="0"/>
          <w:numId w:val="2"/>
        </w:numPr>
        <w:rPr>
          <w:lang w:val="en-US"/>
        </w:rPr>
      </w:pPr>
      <w:r w:rsidRPr="00777276">
        <w:rPr>
          <w:lang w:val="en-US"/>
        </w:rPr>
        <w:t>Introduction</w:t>
      </w:r>
    </w:p>
    <w:p w:rsidR="00E807CD" w:rsidRPr="00777276" w:rsidRDefault="00E807CD" w:rsidP="00E807CD">
      <w:pPr>
        <w:pStyle w:val="Lijstalinea"/>
        <w:numPr>
          <w:ilvl w:val="1"/>
          <w:numId w:val="2"/>
        </w:numPr>
        <w:rPr>
          <w:lang w:val="en-US"/>
        </w:rPr>
      </w:pPr>
      <w:r w:rsidRPr="00777276">
        <w:rPr>
          <w:lang w:val="en-US"/>
        </w:rPr>
        <w:t>Educational gap</w:t>
      </w:r>
    </w:p>
    <w:p w:rsidR="00E807CD" w:rsidRPr="00777276" w:rsidRDefault="00E807CD" w:rsidP="00E807CD">
      <w:pPr>
        <w:pStyle w:val="Lijstalinea"/>
        <w:numPr>
          <w:ilvl w:val="1"/>
          <w:numId w:val="2"/>
        </w:numPr>
        <w:rPr>
          <w:lang w:val="en-US"/>
        </w:rPr>
      </w:pPr>
      <w:r w:rsidRPr="00777276">
        <w:rPr>
          <w:lang w:val="en-US"/>
        </w:rPr>
        <w:t>Filling the gap</w:t>
      </w:r>
    </w:p>
    <w:p w:rsidR="00E807CD" w:rsidRPr="00777276" w:rsidRDefault="00E807CD" w:rsidP="00E807CD">
      <w:pPr>
        <w:pStyle w:val="Lijstalinea"/>
        <w:numPr>
          <w:ilvl w:val="1"/>
          <w:numId w:val="2"/>
        </w:numPr>
        <w:rPr>
          <w:lang w:val="en-US"/>
        </w:rPr>
      </w:pPr>
      <w:r w:rsidRPr="00777276">
        <w:rPr>
          <w:lang w:val="en-US"/>
        </w:rPr>
        <w:t>Status Quo</w:t>
      </w:r>
    </w:p>
    <w:p w:rsidR="00E807CD" w:rsidRPr="00777276" w:rsidRDefault="00E807CD" w:rsidP="00E807CD">
      <w:pPr>
        <w:pStyle w:val="Lijstalinea"/>
        <w:numPr>
          <w:ilvl w:val="1"/>
          <w:numId w:val="2"/>
        </w:numPr>
        <w:rPr>
          <w:lang w:val="en-US"/>
        </w:rPr>
      </w:pPr>
      <w:r w:rsidRPr="00777276">
        <w:rPr>
          <w:lang w:val="en-US"/>
        </w:rPr>
        <w:t xml:space="preserve">Concept: </w:t>
      </w:r>
      <w:proofErr w:type="spellStart"/>
      <w:r w:rsidRPr="00777276">
        <w:rPr>
          <w:lang w:val="en-US"/>
        </w:rPr>
        <w:t>cleverle</w:t>
      </w:r>
      <w:proofErr w:type="spellEnd"/>
      <w:r w:rsidRPr="00777276">
        <w:rPr>
          <w:lang w:val="en-US"/>
        </w:rPr>
        <w:t>-navigator</w:t>
      </w:r>
    </w:p>
    <w:p w:rsidR="001876ED" w:rsidRPr="00777276" w:rsidRDefault="001876ED" w:rsidP="001876ED">
      <w:pPr>
        <w:pStyle w:val="Lijstalinea"/>
        <w:numPr>
          <w:ilvl w:val="0"/>
          <w:numId w:val="2"/>
        </w:numPr>
        <w:rPr>
          <w:lang w:val="en-US"/>
        </w:rPr>
      </w:pPr>
      <w:r w:rsidRPr="00777276">
        <w:rPr>
          <w:lang w:val="en-US"/>
        </w:rPr>
        <w:lastRenderedPageBreak/>
        <w:t>Concept for</w:t>
      </w:r>
      <w:r w:rsidR="006932A2" w:rsidRPr="00777276">
        <w:rPr>
          <w:lang w:val="en-US"/>
        </w:rPr>
        <w:t xml:space="preserve"> the</w:t>
      </w:r>
      <w:r w:rsidRPr="00777276">
        <w:rPr>
          <w:lang w:val="en-US"/>
        </w:rPr>
        <w:t xml:space="preserve"> </w:t>
      </w:r>
      <w:r w:rsidR="000D62E3" w:rsidRPr="00777276">
        <w:rPr>
          <w:lang w:val="en-US"/>
        </w:rPr>
        <w:t xml:space="preserve">new </w:t>
      </w:r>
      <w:proofErr w:type="spellStart"/>
      <w:r w:rsidRPr="00777276">
        <w:rPr>
          <w:lang w:val="en-US"/>
        </w:rPr>
        <w:t>cleverle</w:t>
      </w:r>
      <w:proofErr w:type="spellEnd"/>
      <w:r w:rsidRPr="00777276">
        <w:rPr>
          <w:lang w:val="en-US"/>
        </w:rPr>
        <w:t>-navigator</w:t>
      </w:r>
    </w:p>
    <w:p w:rsidR="001876ED" w:rsidRPr="00777276" w:rsidRDefault="001876ED" w:rsidP="001876ED">
      <w:pPr>
        <w:pStyle w:val="Lijstalinea"/>
        <w:numPr>
          <w:ilvl w:val="1"/>
          <w:numId w:val="2"/>
        </w:numPr>
        <w:rPr>
          <w:lang w:val="en-US"/>
        </w:rPr>
      </w:pPr>
      <w:r w:rsidRPr="00777276">
        <w:rPr>
          <w:lang w:val="en-US"/>
        </w:rPr>
        <w:t>Future scenario</w:t>
      </w:r>
    </w:p>
    <w:p w:rsidR="001876ED" w:rsidRPr="00777276" w:rsidRDefault="001876ED" w:rsidP="001876ED">
      <w:pPr>
        <w:pStyle w:val="Lijstalinea"/>
        <w:numPr>
          <w:ilvl w:val="1"/>
          <w:numId w:val="2"/>
        </w:numPr>
        <w:rPr>
          <w:lang w:val="en-US"/>
        </w:rPr>
      </w:pPr>
      <w:r w:rsidRPr="00777276">
        <w:rPr>
          <w:lang w:val="en-US"/>
        </w:rPr>
        <w:t>Functional requirements</w:t>
      </w:r>
    </w:p>
    <w:p w:rsidR="001876ED" w:rsidRPr="00777276" w:rsidRDefault="001876ED" w:rsidP="001876ED">
      <w:pPr>
        <w:pStyle w:val="Lijstalinea"/>
        <w:numPr>
          <w:ilvl w:val="0"/>
          <w:numId w:val="2"/>
        </w:numPr>
        <w:rPr>
          <w:lang w:val="en-US"/>
        </w:rPr>
      </w:pPr>
      <w:r w:rsidRPr="00777276">
        <w:rPr>
          <w:lang w:val="en-US"/>
        </w:rPr>
        <w:t>Architecture &amp; components of</w:t>
      </w:r>
      <w:r w:rsidR="00D178B5" w:rsidRPr="00777276">
        <w:rPr>
          <w:lang w:val="en-US"/>
        </w:rPr>
        <w:t xml:space="preserve"> the</w:t>
      </w:r>
      <w:r w:rsidR="000D62E3" w:rsidRPr="00777276">
        <w:rPr>
          <w:lang w:val="en-US"/>
        </w:rPr>
        <w:t xml:space="preserve"> new</w:t>
      </w:r>
      <w:r w:rsidRPr="00777276">
        <w:rPr>
          <w:lang w:val="en-US"/>
        </w:rPr>
        <w:t xml:space="preserve"> </w:t>
      </w:r>
      <w:proofErr w:type="spellStart"/>
      <w:r w:rsidRPr="00777276">
        <w:rPr>
          <w:lang w:val="en-US"/>
        </w:rPr>
        <w:t>cleverle</w:t>
      </w:r>
      <w:proofErr w:type="spellEnd"/>
      <w:r w:rsidRPr="00777276">
        <w:rPr>
          <w:lang w:val="en-US"/>
        </w:rPr>
        <w:t>-navigator</w:t>
      </w:r>
    </w:p>
    <w:p w:rsidR="001876ED" w:rsidRPr="00777276" w:rsidRDefault="001876ED" w:rsidP="001876ED">
      <w:pPr>
        <w:pStyle w:val="Lijstalinea"/>
        <w:numPr>
          <w:ilvl w:val="1"/>
          <w:numId w:val="2"/>
        </w:numPr>
        <w:rPr>
          <w:lang w:val="en-US"/>
        </w:rPr>
      </w:pPr>
      <w:r w:rsidRPr="00777276">
        <w:rPr>
          <w:lang w:val="en-US"/>
        </w:rPr>
        <w:t>Platform (e.g. Yammer</w:t>
      </w:r>
      <w:r w:rsidR="00405FBB">
        <w:rPr>
          <w:lang w:val="en-US"/>
        </w:rPr>
        <w:t xml:space="preserve"> </w:t>
      </w:r>
      <w:r w:rsidR="00FE194B">
        <w:rPr>
          <w:lang w:val="en-US"/>
        </w:rPr>
        <w:t xml:space="preserve">or </w:t>
      </w:r>
      <w:proofErr w:type="spellStart"/>
      <w:r w:rsidR="00FE194B">
        <w:rPr>
          <w:lang w:val="en-US"/>
        </w:rPr>
        <w:t>Thinkfinity</w:t>
      </w:r>
      <w:proofErr w:type="spellEnd"/>
      <w:r w:rsidRPr="00777276">
        <w:rPr>
          <w:lang w:val="en-US"/>
        </w:rPr>
        <w:t>)</w:t>
      </w:r>
    </w:p>
    <w:p w:rsidR="001876ED" w:rsidRPr="00777276" w:rsidRDefault="007773C7" w:rsidP="001876ED">
      <w:pPr>
        <w:pStyle w:val="Lijstalinea"/>
        <w:numPr>
          <w:ilvl w:val="1"/>
          <w:numId w:val="2"/>
        </w:numPr>
        <w:rPr>
          <w:lang w:val="en-US"/>
        </w:rPr>
      </w:pPr>
      <w:r w:rsidRPr="00777276">
        <w:rPr>
          <w:lang w:val="en-US"/>
        </w:rPr>
        <w:t>Promotional</w:t>
      </w:r>
      <w:r w:rsidR="00641010" w:rsidRPr="00777276">
        <w:rPr>
          <w:lang w:val="en-US"/>
        </w:rPr>
        <w:t>/referring</w:t>
      </w:r>
      <w:r w:rsidRPr="00777276">
        <w:rPr>
          <w:lang w:val="en-US"/>
        </w:rPr>
        <w:t xml:space="preserve"> website</w:t>
      </w:r>
    </w:p>
    <w:p w:rsidR="00C8207E" w:rsidRPr="00777276" w:rsidRDefault="00C8207E" w:rsidP="001876ED">
      <w:pPr>
        <w:pStyle w:val="Lijstalinea"/>
        <w:numPr>
          <w:ilvl w:val="1"/>
          <w:numId w:val="2"/>
        </w:numPr>
        <w:rPr>
          <w:lang w:val="en-US"/>
        </w:rPr>
      </w:pPr>
      <w:r w:rsidRPr="00777276">
        <w:rPr>
          <w:lang w:val="en-US"/>
        </w:rPr>
        <w:t>Social media integration (Twitter, Skype)</w:t>
      </w:r>
    </w:p>
    <w:p w:rsidR="00C8207E" w:rsidRPr="00777276" w:rsidRDefault="00FA085A" w:rsidP="001876ED">
      <w:pPr>
        <w:pStyle w:val="Lijstalinea"/>
        <w:numPr>
          <w:ilvl w:val="1"/>
          <w:numId w:val="2"/>
        </w:numPr>
        <w:rPr>
          <w:lang w:val="en-US"/>
        </w:rPr>
      </w:pPr>
      <w:r w:rsidRPr="00777276">
        <w:rPr>
          <w:lang w:val="en-US"/>
        </w:rPr>
        <w:t>E-learning content integration (</w:t>
      </w:r>
      <w:proofErr w:type="spellStart"/>
      <w:r w:rsidRPr="00777276">
        <w:rPr>
          <w:lang w:val="en-US"/>
        </w:rPr>
        <w:t>udacity</w:t>
      </w:r>
      <w:proofErr w:type="spellEnd"/>
      <w:r w:rsidRPr="00777276">
        <w:rPr>
          <w:lang w:val="en-US"/>
        </w:rPr>
        <w:t xml:space="preserve">, </w:t>
      </w:r>
      <w:proofErr w:type="spellStart"/>
      <w:r w:rsidRPr="00777276">
        <w:rPr>
          <w:lang w:val="en-US"/>
        </w:rPr>
        <w:t>edx</w:t>
      </w:r>
      <w:proofErr w:type="spellEnd"/>
      <w:r w:rsidRPr="00777276">
        <w:rPr>
          <w:lang w:val="en-US"/>
        </w:rPr>
        <w:t xml:space="preserve">, </w:t>
      </w:r>
      <w:proofErr w:type="spellStart"/>
      <w:r w:rsidRPr="00777276">
        <w:rPr>
          <w:lang w:val="en-US"/>
        </w:rPr>
        <w:t>coursera</w:t>
      </w:r>
      <w:proofErr w:type="spellEnd"/>
      <w:r w:rsidRPr="00777276">
        <w:rPr>
          <w:lang w:val="en-US"/>
        </w:rPr>
        <w:t>)</w:t>
      </w:r>
    </w:p>
    <w:p w:rsidR="001E02DD" w:rsidRPr="00777276" w:rsidRDefault="001E02DD" w:rsidP="001876ED">
      <w:pPr>
        <w:pStyle w:val="Lijstalinea"/>
        <w:numPr>
          <w:ilvl w:val="1"/>
          <w:numId w:val="2"/>
        </w:numPr>
        <w:rPr>
          <w:lang w:val="en-US"/>
        </w:rPr>
      </w:pPr>
      <w:r w:rsidRPr="00777276">
        <w:rPr>
          <w:lang w:val="en-US"/>
        </w:rPr>
        <w:t xml:space="preserve">Integration </w:t>
      </w:r>
      <w:r w:rsidR="007F546E" w:rsidRPr="00777276">
        <w:rPr>
          <w:lang w:val="en-US"/>
        </w:rPr>
        <w:t xml:space="preserve">with </w:t>
      </w:r>
      <w:r w:rsidRPr="00777276">
        <w:rPr>
          <w:lang w:val="en-US"/>
        </w:rPr>
        <w:t>suppliers</w:t>
      </w:r>
      <w:r w:rsidR="007F546E" w:rsidRPr="00777276">
        <w:rPr>
          <w:lang w:val="en-US"/>
        </w:rPr>
        <w:t xml:space="preserve"> systems</w:t>
      </w:r>
    </w:p>
    <w:p w:rsidR="001876ED" w:rsidRDefault="00405FBB" w:rsidP="001876ED">
      <w:pPr>
        <w:rPr>
          <w:lang w:val="en-US"/>
        </w:rPr>
      </w:pPr>
      <w:r>
        <w:rPr>
          <w:lang w:val="en-US"/>
        </w:rPr>
        <w:t xml:space="preserve">Example: </w:t>
      </w:r>
      <w:r w:rsidR="002566E8">
        <w:rPr>
          <w:lang w:val="en-US"/>
        </w:rPr>
        <w:t>see attachment b – system architecture.</w:t>
      </w:r>
    </w:p>
    <w:p w:rsidR="00405FBB" w:rsidRPr="00777276" w:rsidRDefault="00405FBB" w:rsidP="001876ED">
      <w:pPr>
        <w:rPr>
          <w:lang w:val="en-US"/>
        </w:rPr>
      </w:pPr>
    </w:p>
    <w:p w:rsidR="003B7CF3" w:rsidRPr="00AB49B4" w:rsidRDefault="003B7CF3" w:rsidP="00AB49B4">
      <w:pPr>
        <w:pStyle w:val="Kop2"/>
        <w:spacing w:before="0"/>
        <w:rPr>
          <w:b/>
          <w:sz w:val="24"/>
          <w:lang w:val="en-US"/>
        </w:rPr>
      </w:pPr>
      <w:r w:rsidRPr="00AB49B4">
        <w:rPr>
          <w:b/>
          <w:sz w:val="24"/>
          <w:lang w:val="en-US"/>
        </w:rPr>
        <w:t>Time Schedule</w:t>
      </w:r>
    </w:p>
    <w:p w:rsidR="003B7CF3" w:rsidRPr="00777276" w:rsidRDefault="007A2D28" w:rsidP="003B7CF3">
      <w:pPr>
        <w:rPr>
          <w:lang w:val="en-US"/>
        </w:rPr>
      </w:pPr>
      <w:r w:rsidRPr="00777276">
        <w:rPr>
          <w:lang w:val="en-US"/>
        </w:rPr>
        <w:t>Generally five to six months. Planning according to your personal preferences.</w:t>
      </w:r>
    </w:p>
    <w:p w:rsidR="003B7CF3" w:rsidRPr="00777276" w:rsidRDefault="003B7CF3" w:rsidP="003B7CF3">
      <w:pPr>
        <w:rPr>
          <w:lang w:val="en-US"/>
        </w:rPr>
      </w:pPr>
    </w:p>
    <w:p w:rsidR="003B7CF3" w:rsidRPr="0049265D" w:rsidRDefault="003B7CF3" w:rsidP="0049265D">
      <w:pPr>
        <w:pStyle w:val="Kop2"/>
        <w:spacing w:before="0"/>
        <w:rPr>
          <w:b/>
          <w:sz w:val="24"/>
          <w:lang w:val="en-US"/>
        </w:rPr>
      </w:pPr>
      <w:r w:rsidRPr="0049265D">
        <w:rPr>
          <w:b/>
          <w:sz w:val="24"/>
          <w:lang w:val="en-US"/>
        </w:rPr>
        <w:t>References</w:t>
      </w:r>
    </w:p>
    <w:sdt>
      <w:sdtPr>
        <w:rPr>
          <w:bCs/>
        </w:rPr>
        <w:id w:val="-37282224"/>
        <w:docPartObj>
          <w:docPartGallery w:val="Bibliographies"/>
          <w:docPartUnique/>
        </w:docPartObj>
      </w:sdtPr>
      <w:sdtEndPr>
        <w:rPr>
          <w:bCs w:val="0"/>
        </w:rPr>
      </w:sdtEndPr>
      <w:sdtContent>
        <w:sdt>
          <w:sdtPr>
            <w:id w:val="111145805"/>
            <w:bibliography/>
          </w:sdtPr>
          <w:sdtEndPr/>
          <w:sdtContent>
            <w:p w:rsidR="0033258D" w:rsidRPr="00777276" w:rsidRDefault="00292142" w:rsidP="0029062E">
              <w:pPr>
                <w:rPr>
                  <w:noProof/>
                  <w:lang w:val="en-US"/>
                </w:rPr>
              </w:pPr>
              <w:r w:rsidRPr="00777276">
                <w:fldChar w:fldCharType="begin"/>
              </w:r>
              <w:r w:rsidRPr="00777276">
                <w:rPr>
                  <w:lang w:val="en-US"/>
                </w:rPr>
                <w:instrText>BIBLIOGRAPHY</w:instrText>
              </w:r>
              <w:r w:rsidRPr="00777276">
                <w:fldChar w:fldCharType="separate"/>
              </w:r>
              <w:r w:rsidR="0033258D" w:rsidRPr="00777276">
                <w:rPr>
                  <w:noProof/>
                  <w:lang w:val="en-US"/>
                </w:rPr>
                <w:t xml:space="preserve">Delors, J. (1996). </w:t>
              </w:r>
              <w:r w:rsidR="0033258D" w:rsidRPr="00777276">
                <w:rPr>
                  <w:i/>
                  <w:iCs/>
                  <w:noProof/>
                  <w:lang w:val="en-US"/>
                </w:rPr>
                <w:t>Learning the treasure within.</w:t>
              </w:r>
              <w:r w:rsidR="0033258D" w:rsidRPr="00777276">
                <w:rPr>
                  <w:noProof/>
                  <w:lang w:val="en-US"/>
                </w:rPr>
                <w:t xml:space="preserve"> Paris: United Nations Educational, Scientific and Cultural Organisation.</w:t>
              </w:r>
            </w:p>
            <w:p w:rsidR="00A20918" w:rsidRPr="00777276" w:rsidRDefault="00292142" w:rsidP="003B7CF3">
              <w:r w:rsidRPr="00777276">
                <w:rPr>
                  <w:b/>
                  <w:bCs/>
                </w:rPr>
                <w:fldChar w:fldCharType="end"/>
              </w:r>
            </w:p>
          </w:sdtContent>
        </w:sdt>
      </w:sdtContent>
    </w:sdt>
    <w:p w:rsidR="00A20918" w:rsidRPr="00591F15" w:rsidRDefault="00A20918" w:rsidP="00250381">
      <w:pPr>
        <w:pStyle w:val="Kop2"/>
        <w:spacing w:before="0"/>
        <w:rPr>
          <w:b/>
          <w:sz w:val="24"/>
          <w:lang w:val="en-US"/>
        </w:rPr>
      </w:pPr>
      <w:bookmarkStart w:id="1" w:name="_Ref356907340"/>
      <w:r w:rsidRPr="00591F15">
        <w:rPr>
          <w:b/>
          <w:sz w:val="24"/>
          <w:lang w:val="en-US"/>
        </w:rPr>
        <w:t>Links</w:t>
      </w:r>
      <w:bookmarkEnd w:id="1"/>
    </w:p>
    <w:p w:rsidR="00B86596" w:rsidRPr="00777276" w:rsidRDefault="00B86596" w:rsidP="003B7CF3">
      <w:pPr>
        <w:rPr>
          <w:lang w:val="en-US"/>
        </w:rPr>
      </w:pPr>
      <w:r w:rsidRPr="00777276">
        <w:rPr>
          <w:lang w:val="en-US"/>
        </w:rPr>
        <w:t xml:space="preserve">The </w:t>
      </w:r>
      <w:proofErr w:type="spellStart"/>
      <w:r w:rsidRPr="00777276">
        <w:rPr>
          <w:lang w:val="en-US"/>
        </w:rPr>
        <w:t>Cleverle-Navi</w:t>
      </w:r>
      <w:proofErr w:type="spellEnd"/>
      <w:r w:rsidRPr="00777276">
        <w:rPr>
          <w:lang w:val="en-US"/>
        </w:rPr>
        <w:tab/>
        <w:t>:</w:t>
      </w:r>
      <w:hyperlink r:id="rId10" w:history="1">
        <w:r w:rsidRPr="00777276">
          <w:rPr>
            <w:rStyle w:val="Hyperlink"/>
            <w:lang w:val="en-US"/>
          </w:rPr>
          <w:t>http://cleverle-navi.de/index.php</w:t>
        </w:r>
      </w:hyperlink>
    </w:p>
    <w:p w:rsidR="00A20918" w:rsidRPr="00777276" w:rsidRDefault="005E09B7" w:rsidP="003B7CF3">
      <w:pPr>
        <w:rPr>
          <w:lang w:val="en-US"/>
        </w:rPr>
      </w:pPr>
      <w:proofErr w:type="spellStart"/>
      <w:r w:rsidRPr="00777276">
        <w:rPr>
          <w:lang w:val="en-US"/>
        </w:rPr>
        <w:t>Denzlinger-Cleverle</w:t>
      </w:r>
      <w:proofErr w:type="spellEnd"/>
      <w:r w:rsidRPr="00777276">
        <w:rPr>
          <w:lang w:val="en-US"/>
        </w:rPr>
        <w:tab/>
        <w:t>:</w:t>
      </w:r>
      <w:hyperlink r:id="rId11" w:history="1">
        <w:r w:rsidRPr="00777276">
          <w:rPr>
            <w:rStyle w:val="Hyperlink"/>
            <w:lang w:val="en-US"/>
          </w:rPr>
          <w:t>http://denzlinger-cleverle.de</w:t>
        </w:r>
      </w:hyperlink>
      <w:r w:rsidRPr="00777276">
        <w:rPr>
          <w:lang w:val="en-US"/>
        </w:rPr>
        <w:t xml:space="preserve"> </w:t>
      </w:r>
      <w:r w:rsidR="00B86596" w:rsidRPr="00777276">
        <w:rPr>
          <w:lang w:val="en-US"/>
        </w:rPr>
        <w:t xml:space="preserve"> </w:t>
      </w:r>
    </w:p>
    <w:p w:rsidR="006349AC" w:rsidRPr="00777276" w:rsidRDefault="00553F67" w:rsidP="003B7CF3">
      <w:pPr>
        <w:rPr>
          <w:lang w:val="en-US"/>
        </w:rPr>
      </w:pPr>
      <w:r w:rsidRPr="00777276">
        <w:rPr>
          <w:lang w:val="en-US"/>
        </w:rPr>
        <w:t>Functionality wish list</w:t>
      </w:r>
      <w:r w:rsidRPr="00777276">
        <w:rPr>
          <w:lang w:val="en-US"/>
        </w:rPr>
        <w:tab/>
        <w:t>:</w:t>
      </w:r>
      <w:hyperlink r:id="rId12" w:history="1">
        <w:r w:rsidR="00175800" w:rsidRPr="00777276">
          <w:rPr>
            <w:rStyle w:val="Hyperlink"/>
            <w:lang w:val="en-US"/>
          </w:rPr>
          <w:t>http://www.edeju.de/projekte/Souveraene%20Bildung/Evolution.htm</w:t>
        </w:r>
      </w:hyperlink>
    </w:p>
    <w:p w:rsidR="00885F5B" w:rsidRDefault="00BD33E1" w:rsidP="003B7CF3">
      <w:pPr>
        <w:rPr>
          <w:lang w:val="en-US"/>
        </w:rPr>
      </w:pPr>
      <w:proofErr w:type="spellStart"/>
      <w:r>
        <w:rPr>
          <w:lang w:val="en-US"/>
        </w:rPr>
        <w:t>Xprize</w:t>
      </w:r>
      <w:proofErr w:type="spellEnd"/>
      <w:r>
        <w:rPr>
          <w:lang w:val="en-US"/>
        </w:rPr>
        <w:t xml:space="preserve"> </w:t>
      </w:r>
      <w:r w:rsidR="008B5788">
        <w:rPr>
          <w:lang w:val="en-US"/>
        </w:rPr>
        <w:t>l</w:t>
      </w:r>
      <w:r>
        <w:rPr>
          <w:lang w:val="en-US"/>
        </w:rPr>
        <w:t>earning prize</w:t>
      </w:r>
      <w:r>
        <w:rPr>
          <w:lang w:val="en-US"/>
        </w:rPr>
        <w:tab/>
        <w:t>:</w:t>
      </w:r>
      <w:hyperlink r:id="rId13" w:history="1">
        <w:r w:rsidRPr="009C3BD0">
          <w:rPr>
            <w:rStyle w:val="Hyperlink"/>
            <w:lang w:val="en-US"/>
          </w:rPr>
          <w:t>http://www.xprize.org/prize-development/learning</w:t>
        </w:r>
      </w:hyperlink>
    </w:p>
    <w:p w:rsidR="009450FA" w:rsidRDefault="00885F5B" w:rsidP="003B7CF3">
      <w:pPr>
        <w:rPr>
          <w:lang w:val="en-US"/>
        </w:rPr>
      </w:pPr>
      <w:proofErr w:type="spellStart"/>
      <w:r>
        <w:rPr>
          <w:lang w:val="en-US"/>
        </w:rPr>
        <w:t>Thinkfinity</w:t>
      </w:r>
      <w:proofErr w:type="spellEnd"/>
      <w:r>
        <w:rPr>
          <w:lang w:val="en-US"/>
        </w:rPr>
        <w:tab/>
      </w:r>
      <w:r>
        <w:rPr>
          <w:lang w:val="en-US"/>
        </w:rPr>
        <w:tab/>
        <w:t>:</w:t>
      </w:r>
      <w:hyperlink r:id="rId14" w:history="1">
        <w:r w:rsidRPr="009C3BD0">
          <w:rPr>
            <w:rStyle w:val="Hyperlink"/>
            <w:lang w:val="en-US"/>
          </w:rPr>
          <w:t>http://www.thinkfinity.org/community/about-us</w:t>
        </w:r>
      </w:hyperlink>
      <w:r>
        <w:rPr>
          <w:lang w:val="en-US"/>
        </w:rPr>
        <w:t xml:space="preserve"> </w:t>
      </w:r>
    </w:p>
    <w:p w:rsidR="009450FA" w:rsidRPr="000D6DA0" w:rsidRDefault="009450FA" w:rsidP="003B7CF3">
      <w:pPr>
        <w:rPr>
          <w:lang w:val="en-US"/>
        </w:rPr>
      </w:pPr>
      <w:r w:rsidRPr="000D6DA0">
        <w:rPr>
          <w:lang w:val="en-US"/>
        </w:rPr>
        <w:t>Yammer</w:t>
      </w:r>
      <w:r w:rsidR="007D7788" w:rsidRPr="000D6DA0">
        <w:rPr>
          <w:lang w:val="en-US"/>
        </w:rPr>
        <w:tab/>
      </w:r>
      <w:r w:rsidR="007D7788" w:rsidRPr="000D6DA0">
        <w:rPr>
          <w:lang w:val="en-US"/>
        </w:rPr>
        <w:tab/>
        <w:t>:</w:t>
      </w:r>
      <w:hyperlink r:id="rId15" w:history="1">
        <w:r w:rsidR="00CA5721" w:rsidRPr="00853B07">
          <w:rPr>
            <w:rStyle w:val="Hyperlink"/>
            <w:lang w:val="en-US"/>
          </w:rPr>
          <w:t>http://www.yammer.com/</w:t>
        </w:r>
      </w:hyperlink>
      <w:r w:rsidR="00C67F30" w:rsidRPr="000D6DA0">
        <w:rPr>
          <w:lang w:val="en-US"/>
        </w:rPr>
        <w:t xml:space="preserve"> </w:t>
      </w:r>
      <w:r w:rsidR="007D7788" w:rsidRPr="000D6DA0">
        <w:rPr>
          <w:lang w:val="en-US"/>
        </w:rPr>
        <w:t xml:space="preserve">  </w:t>
      </w:r>
    </w:p>
    <w:p w:rsidR="009450FA" w:rsidRPr="00E92508" w:rsidRDefault="009450FA" w:rsidP="003B7CF3">
      <w:pPr>
        <w:rPr>
          <w:lang w:val="en-US"/>
        </w:rPr>
      </w:pPr>
      <w:r w:rsidRPr="00E92508">
        <w:rPr>
          <w:lang w:val="en-US"/>
        </w:rPr>
        <w:t>Xing</w:t>
      </w:r>
      <w:r w:rsidR="007D7788" w:rsidRPr="00E92508">
        <w:rPr>
          <w:lang w:val="en-US"/>
        </w:rPr>
        <w:tab/>
      </w:r>
      <w:r w:rsidR="007D7788" w:rsidRPr="00E92508">
        <w:rPr>
          <w:lang w:val="en-US"/>
        </w:rPr>
        <w:tab/>
      </w:r>
      <w:r w:rsidR="007D7788" w:rsidRPr="00E92508">
        <w:rPr>
          <w:lang w:val="en-US"/>
        </w:rPr>
        <w:tab/>
        <w:t>:</w:t>
      </w:r>
      <w:hyperlink r:id="rId16" w:history="1">
        <w:r w:rsidR="00472C20" w:rsidRPr="00E92508">
          <w:rPr>
            <w:rStyle w:val="Hyperlink"/>
            <w:lang w:val="en-US"/>
          </w:rPr>
          <w:t>http://www.xing.com/de</w:t>
        </w:r>
      </w:hyperlink>
      <w:r w:rsidR="00472C20" w:rsidRPr="00E92508">
        <w:rPr>
          <w:lang w:val="en-US"/>
        </w:rPr>
        <w:t xml:space="preserve"> </w:t>
      </w:r>
      <w:r w:rsidR="007D7788" w:rsidRPr="00E92508">
        <w:rPr>
          <w:lang w:val="en-US"/>
        </w:rPr>
        <w:t xml:space="preserve"> </w:t>
      </w:r>
    </w:p>
    <w:p w:rsidR="006349AC" w:rsidRDefault="009450FA" w:rsidP="003B7CF3">
      <w:pPr>
        <w:rPr>
          <w:lang w:val="en-US"/>
        </w:rPr>
      </w:pPr>
      <w:proofErr w:type="spellStart"/>
      <w:r>
        <w:rPr>
          <w:lang w:val="en-US"/>
        </w:rPr>
        <w:t>Ning</w:t>
      </w:r>
      <w:proofErr w:type="spellEnd"/>
      <w:r>
        <w:rPr>
          <w:lang w:val="en-US"/>
        </w:rPr>
        <w:tab/>
      </w:r>
      <w:r>
        <w:rPr>
          <w:lang w:val="en-US"/>
        </w:rPr>
        <w:tab/>
      </w:r>
      <w:r>
        <w:rPr>
          <w:lang w:val="en-US"/>
        </w:rPr>
        <w:tab/>
        <w:t>:</w:t>
      </w:r>
      <w:hyperlink r:id="rId17" w:history="1">
        <w:r w:rsidRPr="00853B07">
          <w:rPr>
            <w:rStyle w:val="Hyperlink"/>
            <w:lang w:val="en-US"/>
          </w:rPr>
          <w:t>http://www.ning.com/</w:t>
        </w:r>
      </w:hyperlink>
      <w:r>
        <w:rPr>
          <w:lang w:val="en-US"/>
        </w:rPr>
        <w:t xml:space="preserve"> </w:t>
      </w:r>
      <w:r w:rsidR="00BD33E1">
        <w:rPr>
          <w:lang w:val="en-US"/>
        </w:rPr>
        <w:t xml:space="preserve"> </w:t>
      </w:r>
    </w:p>
    <w:p w:rsidR="00BD33E1" w:rsidRPr="00777276" w:rsidRDefault="00BD33E1" w:rsidP="003B7CF3">
      <w:pPr>
        <w:rPr>
          <w:lang w:val="en-US"/>
        </w:rPr>
      </w:pPr>
    </w:p>
    <w:p w:rsidR="008C75F6" w:rsidRPr="00591F15" w:rsidRDefault="008C75F6" w:rsidP="00591F15">
      <w:pPr>
        <w:pStyle w:val="Kop2"/>
        <w:spacing w:before="0"/>
        <w:rPr>
          <w:b/>
          <w:sz w:val="24"/>
          <w:lang w:val="en-US"/>
        </w:rPr>
      </w:pPr>
      <w:r w:rsidRPr="00591F15">
        <w:rPr>
          <w:b/>
          <w:sz w:val="24"/>
          <w:lang w:val="en-US"/>
        </w:rPr>
        <w:t xml:space="preserve">Attachment </w:t>
      </w:r>
      <w:r w:rsidR="001D2C94" w:rsidRPr="00591F15">
        <w:rPr>
          <w:b/>
          <w:sz w:val="24"/>
          <w:lang w:val="en-US"/>
        </w:rPr>
        <w:t>A</w:t>
      </w:r>
      <w:r w:rsidRPr="00591F15">
        <w:rPr>
          <w:b/>
          <w:sz w:val="24"/>
          <w:lang w:val="en-US"/>
        </w:rPr>
        <w:t xml:space="preserve"> – The mission statement explained</w:t>
      </w:r>
    </w:p>
    <w:p w:rsidR="00FC286F" w:rsidRPr="00777276" w:rsidRDefault="00FC286F" w:rsidP="00FC286F">
      <w:pPr>
        <w:rPr>
          <w:i/>
          <w:lang w:val="en-US"/>
        </w:rPr>
      </w:pPr>
      <w:r w:rsidRPr="00777276">
        <w:rPr>
          <w:bCs/>
          <w:i/>
          <w:lang w:val="en-US"/>
        </w:rPr>
        <w:t xml:space="preserve">Why the </w:t>
      </w:r>
      <w:proofErr w:type="spellStart"/>
      <w:r w:rsidRPr="00777276">
        <w:rPr>
          <w:bCs/>
          <w:i/>
          <w:lang w:val="en-US"/>
        </w:rPr>
        <w:t>Cleverle-Navi</w:t>
      </w:r>
      <w:proofErr w:type="spellEnd"/>
      <w:r w:rsidRPr="00777276">
        <w:rPr>
          <w:bCs/>
          <w:i/>
          <w:lang w:val="en-US"/>
        </w:rPr>
        <w:t>?</w:t>
      </w:r>
    </w:p>
    <w:p w:rsidR="00FC286F" w:rsidRPr="00777276" w:rsidRDefault="00FC286F" w:rsidP="00FC286F">
      <w:pPr>
        <w:rPr>
          <w:lang w:val="en-US"/>
        </w:rPr>
      </w:pPr>
      <w:r w:rsidRPr="00777276">
        <w:rPr>
          <w:lang w:val="en-US"/>
        </w:rPr>
        <w:t>How to prepare our children for their future? As we don’t know what their future will be, let’s try to do our best for them. The best is – I believe – is to enable them to make use of their individual potentials. To make use of their potentials they have to be developed – to gain competences. As every child is different, the process of development must be individual. Give them a start to a lifelong proc</w:t>
      </w:r>
      <w:r w:rsidR="00F7276A" w:rsidRPr="00777276">
        <w:rPr>
          <w:lang w:val="en-US"/>
        </w:rPr>
        <w:t>ess of self-driven development.</w:t>
      </w:r>
    </w:p>
    <w:p w:rsidR="00F7276A" w:rsidRPr="00777276" w:rsidRDefault="00F7276A" w:rsidP="00FC286F">
      <w:pPr>
        <w:rPr>
          <w:lang w:val="en-US"/>
        </w:rPr>
      </w:pPr>
    </w:p>
    <w:p w:rsidR="00FC286F" w:rsidRPr="00777276" w:rsidRDefault="00A00541" w:rsidP="00FC286F">
      <w:pPr>
        <w:rPr>
          <w:lang w:val="en-US"/>
        </w:rPr>
      </w:pPr>
      <w:r w:rsidRPr="00777276">
        <w:rPr>
          <w:lang w:val="en-US"/>
        </w:rPr>
        <w:t xml:space="preserve">To </w:t>
      </w:r>
      <w:r w:rsidR="00FC286F" w:rsidRPr="00777276">
        <w:rPr>
          <w:lang w:val="en-US"/>
        </w:rPr>
        <w:t xml:space="preserve">conform to the permanent evolutional reality, we need an actual overview of our emerging </w:t>
      </w:r>
      <w:r w:rsidRPr="00777276">
        <w:rPr>
          <w:lang w:val="en-US"/>
        </w:rPr>
        <w:t>globalizing world.</w:t>
      </w:r>
      <w:r w:rsidR="000A481B" w:rsidRPr="00777276">
        <w:rPr>
          <w:lang w:val="en-US"/>
        </w:rPr>
        <w:t xml:space="preserve"> </w:t>
      </w:r>
    </w:p>
    <w:p w:rsidR="00A00541" w:rsidRPr="00777276" w:rsidRDefault="00A00541" w:rsidP="00FC286F">
      <w:pPr>
        <w:rPr>
          <w:lang w:val="en-US"/>
        </w:rPr>
      </w:pPr>
    </w:p>
    <w:p w:rsidR="00AE7EE8" w:rsidRPr="00777276" w:rsidRDefault="00F7276A" w:rsidP="00FC286F">
      <w:pPr>
        <w:rPr>
          <w:lang w:val="en-US"/>
        </w:rPr>
      </w:pPr>
      <w:r w:rsidRPr="00777276">
        <w:rPr>
          <w:lang w:val="en-US"/>
        </w:rPr>
        <w:t xml:space="preserve">As every child is born with </w:t>
      </w:r>
      <w:r w:rsidRPr="00777276">
        <w:rPr>
          <w:lang w:val="en-GB"/>
        </w:rPr>
        <w:t>curiosity,</w:t>
      </w:r>
      <w:r w:rsidRPr="00777276">
        <w:rPr>
          <w:lang w:val="en-US"/>
        </w:rPr>
        <w:t xml:space="preserve"> own-initiative, </w:t>
      </w:r>
      <w:r w:rsidRPr="00777276">
        <w:rPr>
          <w:i/>
          <w:lang w:val="en-US"/>
        </w:rPr>
        <w:t>individual meaning</w:t>
      </w:r>
      <w:r w:rsidRPr="00777276">
        <w:rPr>
          <w:lang w:val="en-US"/>
        </w:rPr>
        <w:t xml:space="preserve">, - finally as a sovereign personality, we need a possibility, to allow them to find their own way of </w:t>
      </w:r>
      <w:r w:rsidRPr="00777276">
        <w:rPr>
          <w:lang w:val="en-US"/>
        </w:rPr>
        <w:lastRenderedPageBreak/>
        <w:t xml:space="preserve">development, which starts in the early childhood and accompanies them during their lifetime. </w:t>
      </w:r>
      <w:r w:rsidR="008D7CC6" w:rsidRPr="00777276">
        <w:rPr>
          <w:lang w:val="en-US"/>
        </w:rPr>
        <w:t xml:space="preserve">The goal is, to provide an educational system that guides you to reach any qualification. </w:t>
      </w:r>
    </w:p>
    <w:p w:rsidR="00AE7EE8" w:rsidRPr="00777276" w:rsidRDefault="00AE7EE8" w:rsidP="00FC286F">
      <w:pPr>
        <w:rPr>
          <w:lang w:val="en-US"/>
        </w:rPr>
      </w:pPr>
    </w:p>
    <w:p w:rsidR="00F7276A" w:rsidRPr="00777276" w:rsidRDefault="00AE7EE8" w:rsidP="00FC286F">
      <w:pPr>
        <w:rPr>
          <w:lang w:val="en-US"/>
        </w:rPr>
      </w:pPr>
      <w:r w:rsidRPr="00777276">
        <w:rPr>
          <w:i/>
          <w:lang w:val="en-US"/>
        </w:rPr>
        <w:t xml:space="preserve">Therefore </w:t>
      </w:r>
      <w:proofErr w:type="spellStart"/>
      <w:r w:rsidRPr="00777276">
        <w:rPr>
          <w:i/>
          <w:lang w:val="en-US"/>
        </w:rPr>
        <w:t>Cleverle-Navi</w:t>
      </w:r>
      <w:proofErr w:type="spellEnd"/>
      <w:r w:rsidRPr="00777276">
        <w:rPr>
          <w:i/>
          <w:lang w:val="en-US"/>
        </w:rPr>
        <w:t xml:space="preserve"> is made</w:t>
      </w:r>
    </w:p>
    <w:p w:rsidR="00FC286F" w:rsidRPr="00777276" w:rsidRDefault="00FC286F" w:rsidP="00FC286F">
      <w:pPr>
        <w:rPr>
          <w:lang w:val="en-US"/>
        </w:rPr>
      </w:pPr>
      <w:r w:rsidRPr="00777276">
        <w:rPr>
          <w:lang w:val="en-US"/>
        </w:rPr>
        <w:t>To make full use of it, you have to make a "driving license".</w:t>
      </w:r>
      <w:r w:rsidR="00AE7EE8" w:rsidRPr="00777276">
        <w:rPr>
          <w:lang w:val="en-US"/>
        </w:rPr>
        <w:t xml:space="preserve"> </w:t>
      </w:r>
      <w:r w:rsidRPr="00777276">
        <w:rPr>
          <w:lang w:val="en-US"/>
        </w:rPr>
        <w:t>But you can start with</w:t>
      </w:r>
      <w:r w:rsidR="00AE7EE8" w:rsidRPr="00777276">
        <w:rPr>
          <w:lang w:val="en-US"/>
        </w:rPr>
        <w:t xml:space="preserve"> a</w:t>
      </w:r>
      <w:r w:rsidRPr="00777276">
        <w:rPr>
          <w:lang w:val="en-US"/>
        </w:rPr>
        <w:t xml:space="preserve"> few functions, an</w:t>
      </w:r>
      <w:r w:rsidR="00052E6F">
        <w:rPr>
          <w:lang w:val="en-US"/>
        </w:rPr>
        <w:t>d</w:t>
      </w:r>
      <w:r w:rsidRPr="00777276">
        <w:rPr>
          <w:lang w:val="en-US"/>
        </w:rPr>
        <w:t xml:space="preserve"> wh</w:t>
      </w:r>
      <w:r w:rsidR="00AE7EE8" w:rsidRPr="00777276">
        <w:rPr>
          <w:lang w:val="en-US"/>
        </w:rPr>
        <w:t>e</w:t>
      </w:r>
      <w:r w:rsidRPr="00777276">
        <w:rPr>
          <w:lang w:val="en-US"/>
        </w:rPr>
        <w:t xml:space="preserve">n you got confidence, you will wish to use more and more </w:t>
      </w:r>
      <w:r w:rsidR="00AE7EE8" w:rsidRPr="00777276">
        <w:rPr>
          <w:lang w:val="en-US"/>
        </w:rPr>
        <w:t>functionality</w:t>
      </w:r>
      <w:r w:rsidRPr="00777276">
        <w:rPr>
          <w:lang w:val="en-US"/>
        </w:rPr>
        <w:t>.</w:t>
      </w:r>
      <w:r w:rsidR="00AE7EE8" w:rsidRPr="00777276">
        <w:rPr>
          <w:lang w:val="en-US"/>
        </w:rPr>
        <w:t xml:space="preserve"> Try</w:t>
      </w:r>
      <w:r w:rsidRPr="00777276">
        <w:rPr>
          <w:lang w:val="en-US"/>
        </w:rPr>
        <w:t xml:space="preserve"> it out - and have fun with it.</w:t>
      </w:r>
    </w:p>
    <w:p w:rsidR="00AE7EE8" w:rsidRPr="00777276" w:rsidRDefault="00AE7EE8" w:rsidP="00FC286F">
      <w:pPr>
        <w:rPr>
          <w:lang w:val="en-US"/>
        </w:rPr>
      </w:pPr>
    </w:p>
    <w:p w:rsidR="00AE7EE8" w:rsidRPr="00777276" w:rsidRDefault="00FC286F" w:rsidP="00FC286F">
      <w:pPr>
        <w:rPr>
          <w:bCs/>
          <w:i/>
          <w:lang w:val="en-US"/>
        </w:rPr>
      </w:pPr>
      <w:r w:rsidRPr="00777276">
        <w:rPr>
          <w:bCs/>
          <w:i/>
          <w:lang w:val="en-US"/>
        </w:rPr>
        <w:t xml:space="preserve">But </w:t>
      </w:r>
      <w:r w:rsidR="00AE7EE8" w:rsidRPr="00777276">
        <w:rPr>
          <w:bCs/>
          <w:i/>
          <w:lang w:val="en-US"/>
        </w:rPr>
        <w:t>–</w:t>
      </w:r>
      <w:r w:rsidRPr="00777276">
        <w:rPr>
          <w:bCs/>
          <w:i/>
          <w:lang w:val="en-US"/>
        </w:rPr>
        <w:t xml:space="preserve"> don</w:t>
      </w:r>
      <w:r w:rsidR="00AE7EE8" w:rsidRPr="00777276">
        <w:rPr>
          <w:bCs/>
          <w:i/>
          <w:lang w:val="en-US"/>
        </w:rPr>
        <w:t>’</w:t>
      </w:r>
      <w:r w:rsidRPr="00777276">
        <w:rPr>
          <w:bCs/>
          <w:i/>
          <w:lang w:val="en-US"/>
        </w:rPr>
        <w:t xml:space="preserve">t we already </w:t>
      </w:r>
      <w:r w:rsidR="00AE7EE8" w:rsidRPr="00777276">
        <w:rPr>
          <w:bCs/>
          <w:i/>
          <w:lang w:val="en-US"/>
        </w:rPr>
        <w:t xml:space="preserve">have </w:t>
      </w:r>
      <w:r w:rsidRPr="00777276">
        <w:rPr>
          <w:bCs/>
          <w:i/>
          <w:lang w:val="en-US"/>
        </w:rPr>
        <w:t xml:space="preserve">an educational </w:t>
      </w:r>
      <w:r w:rsidR="00AE7EE8" w:rsidRPr="00777276">
        <w:rPr>
          <w:bCs/>
          <w:i/>
          <w:lang w:val="en-US"/>
        </w:rPr>
        <w:t>s</w:t>
      </w:r>
      <w:r w:rsidRPr="00777276">
        <w:rPr>
          <w:bCs/>
          <w:i/>
          <w:lang w:val="en-US"/>
        </w:rPr>
        <w:t>ystem which provides all that?</w:t>
      </w:r>
      <w:r w:rsidR="00AE7EE8" w:rsidRPr="00777276">
        <w:rPr>
          <w:bCs/>
          <w:i/>
          <w:lang w:val="en-US"/>
        </w:rPr>
        <w:t xml:space="preserve"> </w:t>
      </w:r>
    </w:p>
    <w:p w:rsidR="00126AC4" w:rsidRPr="00777276" w:rsidRDefault="00FC286F" w:rsidP="00FC286F">
      <w:pPr>
        <w:rPr>
          <w:lang w:val="en"/>
        </w:rPr>
      </w:pPr>
      <w:r w:rsidRPr="00777276">
        <w:rPr>
          <w:bCs/>
          <w:lang w:val="en-US"/>
        </w:rPr>
        <w:t>I don</w:t>
      </w:r>
      <w:r w:rsidR="00AE7EE8" w:rsidRPr="00777276">
        <w:rPr>
          <w:bCs/>
          <w:lang w:val="en-US"/>
        </w:rPr>
        <w:t>’</w:t>
      </w:r>
      <w:r w:rsidRPr="00777276">
        <w:rPr>
          <w:bCs/>
          <w:lang w:val="en-US"/>
        </w:rPr>
        <w:t xml:space="preserve">t think so - because I found a multidimensional </w:t>
      </w:r>
      <w:r w:rsidR="00AE7EE8" w:rsidRPr="00777276">
        <w:rPr>
          <w:bCs/>
          <w:lang w:val="en-US"/>
        </w:rPr>
        <w:t>g</w:t>
      </w:r>
      <w:r w:rsidRPr="00777276">
        <w:rPr>
          <w:bCs/>
          <w:lang w:val="en-US"/>
        </w:rPr>
        <w:t>ap:</w:t>
      </w:r>
      <w:r w:rsidR="00AE7EE8" w:rsidRPr="00777276">
        <w:rPr>
          <w:bCs/>
          <w:lang w:val="en-US"/>
        </w:rPr>
        <w:t xml:space="preserve"> </w:t>
      </w:r>
      <w:r w:rsidR="00AE7EE8" w:rsidRPr="00777276">
        <w:rPr>
          <w:lang w:val="en"/>
        </w:rPr>
        <w:t>t</w:t>
      </w:r>
      <w:r w:rsidRPr="00777276">
        <w:rPr>
          <w:lang w:val="en"/>
        </w:rPr>
        <w:t>he education gap in education systems</w:t>
      </w:r>
      <w:r w:rsidR="00AE7EE8" w:rsidRPr="00777276">
        <w:rPr>
          <w:lang w:val="en"/>
        </w:rPr>
        <w:t xml:space="preserve">. </w:t>
      </w:r>
      <w:r w:rsidRPr="00777276">
        <w:rPr>
          <w:lang w:val="en"/>
        </w:rPr>
        <w:br/>
      </w:r>
      <w:r w:rsidRPr="00777276">
        <w:rPr>
          <w:lang w:val="en"/>
        </w:rPr>
        <w:br/>
        <w:t xml:space="preserve">The analysis of the classical education system (formal education), and the two areas of non-formal and informal education shows that the systematic promotion of sovereign self-expression is realized by </w:t>
      </w:r>
      <w:r w:rsidR="00D97161" w:rsidRPr="00777276">
        <w:rPr>
          <w:lang w:val="en"/>
        </w:rPr>
        <w:t>none</w:t>
      </w:r>
      <w:r w:rsidRPr="00777276">
        <w:rPr>
          <w:lang w:val="en"/>
        </w:rPr>
        <w:t xml:space="preserve"> </w:t>
      </w:r>
      <w:r w:rsidR="00126AC4" w:rsidRPr="00777276">
        <w:rPr>
          <w:lang w:val="en"/>
        </w:rPr>
        <w:t>of the current systems.</w:t>
      </w:r>
    </w:p>
    <w:p w:rsidR="00FC286F" w:rsidRPr="00777276" w:rsidRDefault="00FC286F" w:rsidP="00FC286F">
      <w:pPr>
        <w:rPr>
          <w:lang w:val="en"/>
        </w:rPr>
      </w:pPr>
      <w:r w:rsidRPr="00777276">
        <w:rPr>
          <w:lang w:val="en"/>
        </w:rPr>
        <w:br/>
        <w:t>The education gap has at least 10 dimensions:</w:t>
      </w:r>
      <w:r w:rsidRPr="00777276">
        <w:rPr>
          <w:lang w:val="en"/>
        </w:rPr>
        <w:br/>
        <w:t>1 No more looking at the entire spectrum of individual potential (hard and soft skills, character)</w:t>
      </w:r>
      <w:r w:rsidRPr="00777276">
        <w:rPr>
          <w:lang w:val="en"/>
        </w:rPr>
        <w:br/>
        <w:t>2 No teaching of fundamentals (</w:t>
      </w:r>
      <w:r w:rsidR="00F72F57" w:rsidRPr="00777276">
        <w:rPr>
          <w:lang w:val="en"/>
        </w:rPr>
        <w:t>e</w:t>
      </w:r>
      <w:r w:rsidRPr="00777276">
        <w:rPr>
          <w:lang w:val="en"/>
        </w:rPr>
        <w:t>ach life area has its specific principles)</w:t>
      </w:r>
      <w:r w:rsidRPr="00777276">
        <w:rPr>
          <w:lang w:val="en"/>
        </w:rPr>
        <w:br/>
        <w:t>3 No sensitivity to individual disposition (just in time)</w:t>
      </w:r>
      <w:r w:rsidRPr="00777276">
        <w:rPr>
          <w:lang w:val="en"/>
        </w:rPr>
        <w:br/>
        <w:t>4 No possibility of sovereign education (</w:t>
      </w:r>
      <w:r w:rsidR="00F72F57" w:rsidRPr="00777276">
        <w:rPr>
          <w:lang w:val="en"/>
        </w:rPr>
        <w:t>c</w:t>
      </w:r>
      <w:r w:rsidRPr="00777276">
        <w:rPr>
          <w:lang w:val="en"/>
        </w:rPr>
        <w:t xml:space="preserve">reate free and spontaneous synergistic networks) </w:t>
      </w:r>
      <w:r w:rsidRPr="00777276">
        <w:rPr>
          <w:lang w:val="en"/>
        </w:rPr>
        <w:br/>
        <w:t xml:space="preserve">5 No promotion of self-development </w:t>
      </w:r>
      <w:r w:rsidR="00F72F57" w:rsidRPr="00777276">
        <w:rPr>
          <w:lang w:val="en"/>
        </w:rPr>
        <w:t>as</w:t>
      </w:r>
      <w:r w:rsidRPr="00777276">
        <w:rPr>
          <w:lang w:val="en"/>
        </w:rPr>
        <w:t xml:space="preserve"> "</w:t>
      </w:r>
      <w:r w:rsidRPr="00777276">
        <w:rPr>
          <w:i/>
          <w:iCs/>
          <w:lang w:val="en-US"/>
        </w:rPr>
        <w:t>creating an individual meaning</w:t>
      </w:r>
      <w:r w:rsidRPr="00777276">
        <w:rPr>
          <w:lang w:val="en"/>
        </w:rPr>
        <w:t xml:space="preserve">" (part of the </w:t>
      </w:r>
      <w:r w:rsidR="00F72F57" w:rsidRPr="00777276">
        <w:rPr>
          <w:lang w:val="en"/>
        </w:rPr>
        <w:t>a</w:t>
      </w:r>
      <w:r w:rsidRPr="00777276">
        <w:rPr>
          <w:lang w:val="en"/>
        </w:rPr>
        <w:t xml:space="preserve">rt of </w:t>
      </w:r>
      <w:r w:rsidR="00F72F57" w:rsidRPr="00777276">
        <w:rPr>
          <w:lang w:val="en"/>
        </w:rPr>
        <w:t>l</w:t>
      </w:r>
      <w:r w:rsidRPr="00777276">
        <w:rPr>
          <w:lang w:val="en"/>
        </w:rPr>
        <w:t>iving)</w:t>
      </w:r>
      <w:r w:rsidRPr="00777276">
        <w:rPr>
          <w:lang w:val="en"/>
        </w:rPr>
        <w:br/>
        <w:t>6 No certification (e</w:t>
      </w:r>
      <w:r w:rsidR="00DB152D" w:rsidRPr="00777276">
        <w:rPr>
          <w:lang w:val="en"/>
        </w:rPr>
        <w:t>-p</w:t>
      </w:r>
      <w:r w:rsidRPr="00777276">
        <w:rPr>
          <w:lang w:val="en"/>
        </w:rPr>
        <w:t>ortfolio) of individual competences</w:t>
      </w:r>
      <w:r w:rsidRPr="00777276">
        <w:rPr>
          <w:lang w:val="en"/>
        </w:rPr>
        <w:br/>
        <w:t>7 No systematic use of the skills of civil society</w:t>
      </w:r>
      <w:r w:rsidRPr="00777276">
        <w:rPr>
          <w:lang w:val="en"/>
        </w:rPr>
        <w:br/>
        <w:t>8 No parole in real life entrepreneurial spirit - self-promotion</w:t>
      </w:r>
      <w:r w:rsidRPr="00777276">
        <w:rPr>
          <w:lang w:val="en"/>
        </w:rPr>
        <w:br/>
        <w:t xml:space="preserve">9 No chaos fitness ability, etc. </w:t>
      </w:r>
      <w:r w:rsidR="00DB152D" w:rsidRPr="00777276">
        <w:rPr>
          <w:lang w:val="en"/>
        </w:rPr>
        <w:t>e</w:t>
      </w:r>
      <w:r w:rsidRPr="00777276">
        <w:rPr>
          <w:lang w:val="en"/>
        </w:rPr>
        <w:t>xample: a shopping mall / center is able to deal with chaos (the clients)</w:t>
      </w:r>
      <w:r w:rsidRPr="00777276">
        <w:rPr>
          <w:lang w:val="en"/>
        </w:rPr>
        <w:br/>
        <w:t xml:space="preserve">10 Therefore no way to promote individual life art - to become an individual sovereign artist of </w:t>
      </w:r>
      <w:r w:rsidR="005B229D" w:rsidRPr="00777276">
        <w:rPr>
          <w:lang w:val="en"/>
        </w:rPr>
        <w:t>l</w:t>
      </w:r>
      <w:r w:rsidRPr="00777276">
        <w:rPr>
          <w:lang w:val="en"/>
        </w:rPr>
        <w:t>ife</w:t>
      </w:r>
      <w:r w:rsidRPr="00777276">
        <w:rPr>
          <w:lang w:val="en"/>
        </w:rPr>
        <w:br/>
      </w:r>
    </w:p>
    <w:p w:rsidR="00FC286F" w:rsidRPr="00777276" w:rsidRDefault="00FC286F" w:rsidP="00FC286F">
      <w:pPr>
        <w:rPr>
          <w:i/>
          <w:lang w:val="en-US"/>
        </w:rPr>
      </w:pPr>
      <w:r w:rsidRPr="00777276">
        <w:rPr>
          <w:bCs/>
          <w:i/>
          <w:lang w:val="en-US"/>
        </w:rPr>
        <w:t xml:space="preserve">Can that multidimensional gap be closed by changing the educational system, or do we have to think </w:t>
      </w:r>
      <w:r w:rsidR="001F724A" w:rsidRPr="00777276">
        <w:rPr>
          <w:bCs/>
          <w:i/>
          <w:lang w:val="en-US"/>
        </w:rPr>
        <w:t>fundamentally</w:t>
      </w:r>
      <w:r w:rsidRPr="00777276">
        <w:rPr>
          <w:bCs/>
          <w:i/>
          <w:lang w:val="en-US"/>
        </w:rPr>
        <w:t xml:space="preserve"> different?</w:t>
      </w:r>
    </w:p>
    <w:p w:rsidR="001F724A" w:rsidRPr="00E8432C" w:rsidRDefault="004A778C" w:rsidP="00FC286F">
      <w:pPr>
        <w:rPr>
          <w:lang w:val="en-US"/>
        </w:rPr>
      </w:pPr>
      <w:r w:rsidRPr="00777276">
        <w:rPr>
          <w:lang w:val="en-US"/>
        </w:rPr>
        <w:t xml:space="preserve">There is a fundamentally different approach to education needed in order to close the multidimensional gap. </w:t>
      </w:r>
      <w:r w:rsidR="00E8432C" w:rsidRPr="00777276">
        <w:rPr>
          <w:lang w:val="en-US"/>
        </w:rPr>
        <w:t>None of the three educational systems (</w:t>
      </w:r>
      <w:r w:rsidR="00886AD0" w:rsidRPr="00777276">
        <w:rPr>
          <w:lang w:val="en-US"/>
        </w:rPr>
        <w:t>f</w:t>
      </w:r>
      <w:r w:rsidR="00E8432C" w:rsidRPr="00777276">
        <w:rPr>
          <w:lang w:val="en-US"/>
        </w:rPr>
        <w:t xml:space="preserve">ormal, non-formal and informal defined by the UNESCO) focus </w:t>
      </w:r>
      <w:r w:rsidR="00886AD0" w:rsidRPr="00777276">
        <w:rPr>
          <w:lang w:val="en-US"/>
        </w:rPr>
        <w:t xml:space="preserve">on </w:t>
      </w:r>
      <w:r w:rsidR="00E8432C" w:rsidRPr="00777276">
        <w:rPr>
          <w:lang w:val="en-US"/>
        </w:rPr>
        <w:t xml:space="preserve">the individual process of </w:t>
      </w:r>
      <w:r w:rsidR="00886AD0" w:rsidRPr="00777276">
        <w:rPr>
          <w:lang w:val="en-US"/>
        </w:rPr>
        <w:t>flourishing</w:t>
      </w:r>
      <w:r w:rsidR="00E8432C" w:rsidRPr="00777276">
        <w:rPr>
          <w:lang w:val="en-US"/>
        </w:rPr>
        <w:t xml:space="preserve"> o</w:t>
      </w:r>
      <w:r w:rsidR="00886AD0" w:rsidRPr="00777276">
        <w:rPr>
          <w:lang w:val="en-US"/>
        </w:rPr>
        <w:t>n</w:t>
      </w:r>
      <w:r w:rsidR="00E8432C" w:rsidRPr="00777276">
        <w:rPr>
          <w:lang w:val="en-US"/>
        </w:rPr>
        <w:t xml:space="preserve"> the whol</w:t>
      </w:r>
      <w:r w:rsidR="009C4F47" w:rsidRPr="00777276">
        <w:rPr>
          <w:lang w:val="en-US"/>
        </w:rPr>
        <w:t>e range of individual potential</w:t>
      </w:r>
      <w:r w:rsidR="00E8432C" w:rsidRPr="00777276">
        <w:rPr>
          <w:lang w:val="en-US"/>
        </w:rPr>
        <w:t>.</w:t>
      </w:r>
    </w:p>
    <w:p w:rsidR="005952E4" w:rsidRDefault="005952E4">
      <w:pPr>
        <w:rPr>
          <w:lang w:val="en-US"/>
        </w:rPr>
      </w:pPr>
      <w:r>
        <w:rPr>
          <w:lang w:val="en-US"/>
        </w:rPr>
        <w:br w:type="page"/>
      </w:r>
    </w:p>
    <w:p w:rsidR="003E2CA9" w:rsidRDefault="003E2CA9" w:rsidP="008C75F6">
      <w:pPr>
        <w:rPr>
          <w:lang w:val="en-US"/>
        </w:rPr>
      </w:pPr>
    </w:p>
    <w:p w:rsidR="002566E8" w:rsidRPr="00591F15" w:rsidRDefault="002566E8" w:rsidP="00591F15">
      <w:pPr>
        <w:pStyle w:val="Kop2"/>
        <w:spacing w:before="0"/>
        <w:rPr>
          <w:b/>
          <w:sz w:val="24"/>
          <w:szCs w:val="24"/>
          <w:lang w:val="en-US"/>
        </w:rPr>
      </w:pPr>
      <w:r w:rsidRPr="00591F15">
        <w:rPr>
          <w:b/>
          <w:sz w:val="24"/>
          <w:szCs w:val="24"/>
          <w:lang w:val="en-US"/>
        </w:rPr>
        <w:t>Attachment B – System architecture</w:t>
      </w:r>
    </w:p>
    <w:p w:rsidR="00591F15" w:rsidRDefault="00591F15" w:rsidP="008C75F6">
      <w:pPr>
        <w:rPr>
          <w:b/>
          <w:lang w:val="en-US"/>
        </w:rPr>
      </w:pPr>
      <w:r>
        <w:rPr>
          <w:b/>
          <w:noProof/>
          <w:lang w:eastAsia="nl-NL"/>
        </w:rPr>
        <w:drawing>
          <wp:anchor distT="0" distB="0" distL="114300" distR="114300" simplePos="0" relativeHeight="251658240" behindDoc="0" locked="0" layoutInCell="1" allowOverlap="1" wp14:anchorId="3FCC043D" wp14:editId="10CB5E39">
            <wp:simplePos x="0" y="0"/>
            <wp:positionH relativeFrom="column">
              <wp:posOffset>3088005</wp:posOffset>
            </wp:positionH>
            <wp:positionV relativeFrom="paragraph">
              <wp:posOffset>447040</wp:posOffset>
            </wp:positionV>
            <wp:extent cx="3457575" cy="3343275"/>
            <wp:effectExtent l="0" t="0" r="9525" b="9525"/>
            <wp:wrapSquare wrapText="bothSides"/>
            <wp:docPr id="4" name="Afbeelding 4" descr="I:\HS Furtwangen SS2013\Collaborative Systems\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S Furtwangen SS2013\Collaborative Systems\Componen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757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59264" behindDoc="0" locked="0" layoutInCell="1" allowOverlap="1" wp14:anchorId="64EA5DD0" wp14:editId="0E1DDBBE">
            <wp:simplePos x="0" y="0"/>
            <wp:positionH relativeFrom="column">
              <wp:posOffset>-3018155</wp:posOffset>
            </wp:positionH>
            <wp:positionV relativeFrom="paragraph">
              <wp:posOffset>3280410</wp:posOffset>
            </wp:positionV>
            <wp:extent cx="8865870" cy="2987675"/>
            <wp:effectExtent l="5397" t="0" r="0" b="0"/>
            <wp:wrapSquare wrapText="bothSides"/>
            <wp:docPr id="1" name="Afbeelding 1" descr="C:\Users\Eimert\Desktop\Printscreen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mert\Desktop\Printscreen0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865870"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6E8" w:rsidRPr="002566E8" w:rsidRDefault="002566E8" w:rsidP="008C75F6">
      <w:pPr>
        <w:rPr>
          <w:b/>
          <w:lang w:val="en-US"/>
        </w:rPr>
      </w:pPr>
    </w:p>
    <w:p w:rsidR="0044248C" w:rsidRDefault="0044248C">
      <w:pPr>
        <w:rPr>
          <w:b/>
          <w:lang w:val="en-US"/>
        </w:rPr>
      </w:pPr>
      <w:r>
        <w:rPr>
          <w:b/>
          <w:lang w:val="en-US"/>
        </w:rPr>
        <w:br w:type="page"/>
      </w:r>
    </w:p>
    <w:p w:rsidR="00CA5721" w:rsidRPr="00591F15" w:rsidRDefault="00CA5721" w:rsidP="00591F15">
      <w:pPr>
        <w:pStyle w:val="Kop2"/>
        <w:spacing w:before="0"/>
        <w:rPr>
          <w:b/>
          <w:sz w:val="24"/>
          <w:lang w:val="en-US"/>
        </w:rPr>
      </w:pPr>
      <w:bookmarkStart w:id="2" w:name="_Ref356900595"/>
      <w:r w:rsidRPr="00591F15">
        <w:rPr>
          <w:b/>
          <w:sz w:val="24"/>
          <w:lang w:val="en-US"/>
        </w:rPr>
        <w:lastRenderedPageBreak/>
        <w:t>Attachment C – MoSCoW analysis</w:t>
      </w:r>
      <w:bookmarkEnd w:id="2"/>
    </w:p>
    <w:p w:rsidR="00CA5721" w:rsidRDefault="003C7125" w:rsidP="00CA5721">
      <w:pPr>
        <w:rPr>
          <w:lang w:val="en-US"/>
        </w:rPr>
      </w:pPr>
      <w:r>
        <w:rPr>
          <w:lang w:val="en-US"/>
        </w:rPr>
        <w:t>Date: 17-05-13</w:t>
      </w:r>
    </w:p>
    <w:tbl>
      <w:tblPr>
        <w:tblStyle w:val="Tabelraster"/>
        <w:tblW w:w="0" w:type="auto"/>
        <w:tblLayout w:type="fixed"/>
        <w:tblLook w:val="04A0" w:firstRow="1" w:lastRow="0" w:firstColumn="1" w:lastColumn="0" w:noHBand="0" w:noVBand="1"/>
      </w:tblPr>
      <w:tblGrid>
        <w:gridCol w:w="1668"/>
        <w:gridCol w:w="2835"/>
        <w:gridCol w:w="2835"/>
        <w:gridCol w:w="2835"/>
      </w:tblGrid>
      <w:tr w:rsidR="00CF364D" w:rsidTr="002F5DE6">
        <w:trPr>
          <w:trHeight w:val="179"/>
        </w:trPr>
        <w:tc>
          <w:tcPr>
            <w:tcW w:w="1668" w:type="dxa"/>
            <w:vMerge w:val="restart"/>
            <w:shd w:val="clear" w:color="auto" w:fill="EAF1DD" w:themeFill="accent3" w:themeFillTint="33"/>
          </w:tcPr>
          <w:p w:rsidR="00CF364D" w:rsidRDefault="00CF364D" w:rsidP="008C2E28">
            <w:pPr>
              <w:rPr>
                <w:lang w:val="en-US"/>
              </w:rPr>
            </w:pPr>
            <w:r>
              <w:rPr>
                <w:lang w:val="en-US"/>
              </w:rPr>
              <w:t>Limitations:</w:t>
            </w:r>
          </w:p>
        </w:tc>
        <w:tc>
          <w:tcPr>
            <w:tcW w:w="2835" w:type="dxa"/>
            <w:shd w:val="clear" w:color="auto" w:fill="EAF1DD" w:themeFill="accent3" w:themeFillTint="33"/>
          </w:tcPr>
          <w:p w:rsidR="00CF364D" w:rsidRDefault="00891F99" w:rsidP="008C2E28">
            <w:pPr>
              <w:rPr>
                <w:lang w:val="en-US"/>
              </w:rPr>
            </w:pPr>
            <w:r>
              <w:rPr>
                <w:lang w:val="en-US"/>
              </w:rPr>
              <w:t>time</w:t>
            </w:r>
          </w:p>
        </w:tc>
        <w:tc>
          <w:tcPr>
            <w:tcW w:w="2835" w:type="dxa"/>
            <w:shd w:val="clear" w:color="auto" w:fill="EAF1DD" w:themeFill="accent3" w:themeFillTint="33"/>
          </w:tcPr>
          <w:p w:rsidR="00CF364D" w:rsidRDefault="00891F99" w:rsidP="008C2E28">
            <w:pPr>
              <w:rPr>
                <w:lang w:val="en-US"/>
              </w:rPr>
            </w:pPr>
            <w:r>
              <w:rPr>
                <w:lang w:val="en-US"/>
              </w:rPr>
              <w:t>budget</w:t>
            </w:r>
          </w:p>
        </w:tc>
        <w:tc>
          <w:tcPr>
            <w:tcW w:w="2835" w:type="dxa"/>
            <w:shd w:val="clear" w:color="auto" w:fill="EAF1DD" w:themeFill="accent3" w:themeFillTint="33"/>
          </w:tcPr>
          <w:p w:rsidR="00CF364D" w:rsidRDefault="00891F99" w:rsidP="008C2E28">
            <w:pPr>
              <w:rPr>
                <w:lang w:val="en-US"/>
              </w:rPr>
            </w:pPr>
            <w:r>
              <w:rPr>
                <w:lang w:val="en-US"/>
              </w:rPr>
              <w:t>resources</w:t>
            </w:r>
          </w:p>
        </w:tc>
      </w:tr>
      <w:tr w:rsidR="00CF364D" w:rsidTr="002F5DE6">
        <w:trPr>
          <w:trHeight w:val="1559"/>
        </w:trPr>
        <w:tc>
          <w:tcPr>
            <w:tcW w:w="1668" w:type="dxa"/>
            <w:vMerge/>
          </w:tcPr>
          <w:p w:rsidR="00CF364D" w:rsidRDefault="00CF364D" w:rsidP="00CA5721">
            <w:pPr>
              <w:rPr>
                <w:lang w:val="en-US"/>
              </w:rPr>
            </w:pPr>
          </w:p>
        </w:tc>
        <w:tc>
          <w:tcPr>
            <w:tcW w:w="2835" w:type="dxa"/>
          </w:tcPr>
          <w:p w:rsidR="00CF364D" w:rsidRDefault="00935E14" w:rsidP="00CA5721">
            <w:pPr>
              <w:rPr>
                <w:lang w:val="en-US"/>
              </w:rPr>
            </w:pPr>
            <w:r>
              <w:rPr>
                <w:lang w:val="en-US"/>
              </w:rPr>
              <w:t>six months, 40 hours per week.</w:t>
            </w:r>
          </w:p>
        </w:tc>
        <w:tc>
          <w:tcPr>
            <w:tcW w:w="2835" w:type="dxa"/>
          </w:tcPr>
          <w:p w:rsidR="00CF364D" w:rsidRDefault="00935E14" w:rsidP="00CA5721">
            <w:pPr>
              <w:rPr>
                <w:lang w:val="en-US"/>
              </w:rPr>
            </w:pPr>
            <w:r>
              <w:rPr>
                <w:lang w:val="en-US"/>
              </w:rPr>
              <w:t>unknown</w:t>
            </w:r>
          </w:p>
        </w:tc>
        <w:tc>
          <w:tcPr>
            <w:tcW w:w="2835" w:type="dxa"/>
          </w:tcPr>
          <w:p w:rsidR="00CF364D" w:rsidRDefault="00935E14" w:rsidP="00935E14">
            <w:pPr>
              <w:rPr>
                <w:lang w:val="en-US"/>
              </w:rPr>
            </w:pPr>
            <w:r>
              <w:rPr>
                <w:lang w:val="en-US"/>
              </w:rPr>
              <w:t xml:space="preserve">client, student, </w:t>
            </w:r>
            <w:r w:rsidR="006B2AAD">
              <w:rPr>
                <w:lang w:val="en-US"/>
              </w:rPr>
              <w:t>volunteer(s)</w:t>
            </w:r>
          </w:p>
        </w:tc>
      </w:tr>
      <w:tr w:rsidR="00CF364D" w:rsidRPr="0076324F" w:rsidTr="002F5DE6">
        <w:tc>
          <w:tcPr>
            <w:tcW w:w="1668" w:type="dxa"/>
            <w:vMerge w:val="restart"/>
            <w:shd w:val="clear" w:color="auto" w:fill="EAF1DD" w:themeFill="accent3" w:themeFillTint="33"/>
          </w:tcPr>
          <w:p w:rsidR="00CF364D" w:rsidRDefault="00CF364D" w:rsidP="00CA5721">
            <w:pPr>
              <w:rPr>
                <w:lang w:val="en-US"/>
              </w:rPr>
            </w:pPr>
            <w:r>
              <w:rPr>
                <w:lang w:val="en-US"/>
              </w:rPr>
              <w:t>Must have:</w:t>
            </w:r>
          </w:p>
        </w:tc>
        <w:tc>
          <w:tcPr>
            <w:tcW w:w="2835" w:type="dxa"/>
            <w:gridSpan w:val="3"/>
            <w:shd w:val="clear" w:color="auto" w:fill="EAF1DD" w:themeFill="accent3" w:themeFillTint="33"/>
          </w:tcPr>
          <w:p w:rsidR="00CF364D" w:rsidRDefault="00C55A50" w:rsidP="00C55A50">
            <w:pPr>
              <w:rPr>
                <w:lang w:val="en-US"/>
              </w:rPr>
            </w:pPr>
            <w:r>
              <w:rPr>
                <w:lang w:val="en-US"/>
              </w:rPr>
              <w:t xml:space="preserve">Which functional requirements are </w:t>
            </w:r>
            <w:r w:rsidR="00CF364D">
              <w:rPr>
                <w:lang w:val="en-US"/>
              </w:rPr>
              <w:t>essential for this new platform?</w:t>
            </w:r>
          </w:p>
        </w:tc>
      </w:tr>
      <w:tr w:rsidR="00CF364D" w:rsidRPr="0076324F" w:rsidTr="00891F99">
        <w:tc>
          <w:tcPr>
            <w:tcW w:w="1668" w:type="dxa"/>
            <w:vMerge/>
          </w:tcPr>
          <w:p w:rsidR="00CF364D" w:rsidRDefault="00CF364D" w:rsidP="00CA5721">
            <w:pPr>
              <w:rPr>
                <w:lang w:val="en-US"/>
              </w:rPr>
            </w:pPr>
          </w:p>
        </w:tc>
        <w:tc>
          <w:tcPr>
            <w:tcW w:w="2835" w:type="dxa"/>
            <w:gridSpan w:val="3"/>
          </w:tcPr>
          <w:p w:rsidR="00AA6D52" w:rsidRDefault="00AA6D52" w:rsidP="00CA5721">
            <w:pPr>
              <w:rPr>
                <w:lang w:val="en-US"/>
              </w:rPr>
            </w:pPr>
            <w:r>
              <w:rPr>
                <w:lang w:val="en-US"/>
              </w:rPr>
              <w:t xml:space="preserve">- Providing an explanation of the </w:t>
            </w:r>
            <w:proofErr w:type="spellStart"/>
            <w:r w:rsidRPr="00191298">
              <w:rPr>
                <w:i/>
                <w:lang w:val="en-US"/>
              </w:rPr>
              <w:t>Cleverle</w:t>
            </w:r>
            <w:proofErr w:type="spellEnd"/>
            <w:r>
              <w:rPr>
                <w:lang w:val="en-US"/>
              </w:rPr>
              <w:t xml:space="preserve"> way of learning</w:t>
            </w:r>
            <w:r w:rsidR="00D85194">
              <w:rPr>
                <w:lang w:val="en-US"/>
              </w:rPr>
              <w:t xml:space="preserve"> (open wiki)</w:t>
            </w:r>
          </w:p>
          <w:p w:rsidR="00CF364D" w:rsidRDefault="00AA6D52" w:rsidP="00CA5721">
            <w:pPr>
              <w:rPr>
                <w:lang w:val="en-US"/>
              </w:rPr>
            </w:pPr>
            <w:r>
              <w:rPr>
                <w:lang w:val="en-US"/>
              </w:rPr>
              <w:t xml:space="preserve">- </w:t>
            </w:r>
            <w:r w:rsidR="0077567B">
              <w:rPr>
                <w:lang w:val="en-US"/>
              </w:rPr>
              <w:t>Referring</w:t>
            </w:r>
            <w:r>
              <w:rPr>
                <w:lang w:val="en-US"/>
              </w:rPr>
              <w:t xml:space="preserve"> to learning content</w:t>
            </w:r>
            <w:r w:rsidR="00D85194">
              <w:rPr>
                <w:lang w:val="en-US"/>
              </w:rPr>
              <w:t xml:space="preserve"> (e.g. </w:t>
            </w:r>
            <w:proofErr w:type="spellStart"/>
            <w:r w:rsidR="00D85194">
              <w:rPr>
                <w:lang w:val="en-US"/>
              </w:rPr>
              <w:t>thinkfinity</w:t>
            </w:r>
            <w:proofErr w:type="spellEnd"/>
            <w:r w:rsidR="00D85194">
              <w:rPr>
                <w:lang w:val="en-US"/>
              </w:rPr>
              <w:t xml:space="preserve">, </w:t>
            </w:r>
            <w:proofErr w:type="spellStart"/>
            <w:r w:rsidR="00D85194">
              <w:rPr>
                <w:lang w:val="en-US"/>
              </w:rPr>
              <w:t>youtube</w:t>
            </w:r>
            <w:proofErr w:type="spellEnd"/>
            <w:r w:rsidR="00D85194">
              <w:rPr>
                <w:lang w:val="en-US"/>
              </w:rPr>
              <w:t>)</w:t>
            </w:r>
          </w:p>
          <w:p w:rsidR="00191298" w:rsidRDefault="00191298" w:rsidP="00056F64">
            <w:pPr>
              <w:rPr>
                <w:lang w:val="en-US"/>
              </w:rPr>
            </w:pPr>
            <w:r>
              <w:rPr>
                <w:lang w:val="en-US"/>
              </w:rPr>
              <w:t>- Encouraging to learn and collaborate with experts</w:t>
            </w:r>
            <w:r w:rsidR="00D85194">
              <w:rPr>
                <w:lang w:val="en-US"/>
              </w:rPr>
              <w:t xml:space="preserve"> (</w:t>
            </w:r>
            <w:r w:rsidR="007553D5">
              <w:rPr>
                <w:lang w:val="en-US"/>
              </w:rPr>
              <w:t xml:space="preserve">local chat, e-mail, </w:t>
            </w:r>
            <w:proofErr w:type="spellStart"/>
            <w:r w:rsidR="00D85194">
              <w:rPr>
                <w:lang w:val="en-US"/>
              </w:rPr>
              <w:t>skype</w:t>
            </w:r>
            <w:proofErr w:type="spellEnd"/>
            <w:r w:rsidR="007553D5">
              <w:rPr>
                <w:lang w:val="en-US"/>
              </w:rPr>
              <w:t>, …)</w:t>
            </w:r>
          </w:p>
        </w:tc>
      </w:tr>
      <w:tr w:rsidR="00CF364D" w:rsidRPr="0076324F" w:rsidTr="002F5DE6">
        <w:tc>
          <w:tcPr>
            <w:tcW w:w="1668" w:type="dxa"/>
            <w:vMerge w:val="restart"/>
            <w:shd w:val="clear" w:color="auto" w:fill="EAF1DD" w:themeFill="accent3" w:themeFillTint="33"/>
          </w:tcPr>
          <w:p w:rsidR="00CF364D" w:rsidRDefault="00CF364D" w:rsidP="00CA5721">
            <w:pPr>
              <w:rPr>
                <w:lang w:val="en-US"/>
              </w:rPr>
            </w:pPr>
            <w:r>
              <w:rPr>
                <w:lang w:val="en-US"/>
              </w:rPr>
              <w:t>Should have:</w:t>
            </w:r>
          </w:p>
        </w:tc>
        <w:tc>
          <w:tcPr>
            <w:tcW w:w="2835" w:type="dxa"/>
            <w:gridSpan w:val="3"/>
            <w:shd w:val="clear" w:color="auto" w:fill="EAF1DD" w:themeFill="accent3" w:themeFillTint="33"/>
          </w:tcPr>
          <w:p w:rsidR="00CF364D" w:rsidRDefault="00CF364D" w:rsidP="00CA5721">
            <w:pPr>
              <w:rPr>
                <w:lang w:val="en-US"/>
              </w:rPr>
            </w:pPr>
            <w:r>
              <w:rPr>
                <w:lang w:val="en-US"/>
              </w:rPr>
              <w:t>What has a high priority, but is not essential?</w:t>
            </w:r>
          </w:p>
        </w:tc>
      </w:tr>
      <w:tr w:rsidR="00CF364D" w:rsidTr="00891F99">
        <w:tc>
          <w:tcPr>
            <w:tcW w:w="1668" w:type="dxa"/>
            <w:vMerge/>
          </w:tcPr>
          <w:p w:rsidR="00CF364D" w:rsidRDefault="00CF364D" w:rsidP="00CA5721">
            <w:pPr>
              <w:rPr>
                <w:lang w:val="en-US"/>
              </w:rPr>
            </w:pPr>
          </w:p>
        </w:tc>
        <w:tc>
          <w:tcPr>
            <w:tcW w:w="2835" w:type="dxa"/>
            <w:gridSpan w:val="3"/>
          </w:tcPr>
          <w:p w:rsidR="00CF364D" w:rsidRDefault="004872A6" w:rsidP="00CA5721">
            <w:pPr>
              <w:rPr>
                <w:lang w:val="en-US"/>
              </w:rPr>
            </w:pPr>
            <w:r>
              <w:rPr>
                <w:lang w:val="en-US"/>
              </w:rPr>
              <w:t>- Tracking individual achievements and learning progress</w:t>
            </w:r>
            <w:r w:rsidR="008A32FA">
              <w:rPr>
                <w:lang w:val="en-US"/>
              </w:rPr>
              <w:t>, and peer comparison</w:t>
            </w:r>
          </w:p>
          <w:p w:rsidR="00E86D0D" w:rsidRDefault="004872A6" w:rsidP="004872A6">
            <w:pPr>
              <w:rPr>
                <w:lang w:val="en-US"/>
              </w:rPr>
            </w:pPr>
            <w:r>
              <w:rPr>
                <w:lang w:val="en-US"/>
              </w:rPr>
              <w:t xml:space="preserve">- </w:t>
            </w:r>
            <w:r w:rsidR="00A52063">
              <w:rPr>
                <w:lang w:val="en-US"/>
              </w:rPr>
              <w:t>Learning/</w:t>
            </w:r>
            <w:r>
              <w:rPr>
                <w:lang w:val="en-US"/>
              </w:rPr>
              <w:t>collaboration groups</w:t>
            </w:r>
          </w:p>
          <w:p w:rsidR="004872A6" w:rsidRDefault="004872A6" w:rsidP="004872A6">
            <w:pPr>
              <w:rPr>
                <w:lang w:val="en-US"/>
              </w:rPr>
            </w:pPr>
            <w:r>
              <w:rPr>
                <w:lang w:val="en-US"/>
              </w:rPr>
              <w:t>- Building an active community targeting six to fourteen year old children</w:t>
            </w:r>
          </w:p>
          <w:p w:rsidR="004872A6" w:rsidRDefault="004872A6" w:rsidP="004872A6">
            <w:pPr>
              <w:rPr>
                <w:lang w:val="en-US"/>
              </w:rPr>
            </w:pPr>
            <w:r>
              <w:rPr>
                <w:lang w:val="en-US"/>
              </w:rPr>
              <w:t>- Experts able and prepared to educate kids</w:t>
            </w:r>
          </w:p>
          <w:p w:rsidR="004872A6" w:rsidRDefault="004872A6" w:rsidP="004872A6">
            <w:pPr>
              <w:rPr>
                <w:lang w:val="en-US"/>
              </w:rPr>
            </w:pPr>
            <w:r>
              <w:rPr>
                <w:lang w:val="en-US"/>
              </w:rPr>
              <w:t>- User interface for kids</w:t>
            </w:r>
          </w:p>
        </w:tc>
      </w:tr>
      <w:tr w:rsidR="00CF364D" w:rsidRPr="0076324F" w:rsidTr="002F5DE6">
        <w:tc>
          <w:tcPr>
            <w:tcW w:w="1668" w:type="dxa"/>
            <w:vMerge w:val="restart"/>
            <w:shd w:val="clear" w:color="auto" w:fill="EAF1DD" w:themeFill="accent3" w:themeFillTint="33"/>
          </w:tcPr>
          <w:p w:rsidR="00CF364D" w:rsidRDefault="00CF364D" w:rsidP="00CA5721">
            <w:pPr>
              <w:rPr>
                <w:lang w:val="en-US"/>
              </w:rPr>
            </w:pPr>
            <w:r>
              <w:rPr>
                <w:lang w:val="en-US"/>
              </w:rPr>
              <w:t>Could have:</w:t>
            </w:r>
          </w:p>
        </w:tc>
        <w:tc>
          <w:tcPr>
            <w:tcW w:w="2835" w:type="dxa"/>
            <w:gridSpan w:val="3"/>
            <w:shd w:val="clear" w:color="auto" w:fill="EAF1DD" w:themeFill="accent3" w:themeFillTint="33"/>
          </w:tcPr>
          <w:p w:rsidR="00CF364D" w:rsidRDefault="00CF364D" w:rsidP="00CF364D">
            <w:pPr>
              <w:rPr>
                <w:lang w:val="en-US"/>
              </w:rPr>
            </w:pPr>
            <w:r>
              <w:rPr>
                <w:lang w:val="en-US"/>
              </w:rPr>
              <w:t>What could be made when there is enough time and budget available?</w:t>
            </w:r>
          </w:p>
        </w:tc>
      </w:tr>
      <w:tr w:rsidR="00CF364D" w:rsidRPr="0076324F" w:rsidTr="00891F99">
        <w:tc>
          <w:tcPr>
            <w:tcW w:w="1668" w:type="dxa"/>
            <w:vMerge/>
          </w:tcPr>
          <w:p w:rsidR="00CF364D" w:rsidRDefault="00CF364D" w:rsidP="00CA5721">
            <w:pPr>
              <w:rPr>
                <w:lang w:val="en-US"/>
              </w:rPr>
            </w:pPr>
          </w:p>
        </w:tc>
        <w:tc>
          <w:tcPr>
            <w:tcW w:w="2835" w:type="dxa"/>
            <w:gridSpan w:val="3"/>
          </w:tcPr>
          <w:p w:rsidR="00CF364D" w:rsidRDefault="0077567B" w:rsidP="00CA5721">
            <w:pPr>
              <w:rPr>
                <w:lang w:val="en-US"/>
              </w:rPr>
            </w:pPr>
            <w:r>
              <w:rPr>
                <w:lang w:val="en-US"/>
              </w:rPr>
              <w:t>- Connection to vendor’s website for direct ordering of materials</w:t>
            </w:r>
          </w:p>
          <w:p w:rsidR="00BE17C0" w:rsidRDefault="0077567B" w:rsidP="00BE17C0">
            <w:pPr>
              <w:rPr>
                <w:lang w:val="en-US"/>
              </w:rPr>
            </w:pPr>
            <w:r>
              <w:rPr>
                <w:lang w:val="en-US"/>
              </w:rPr>
              <w:t xml:space="preserve">- </w:t>
            </w:r>
            <w:r w:rsidR="00BE17C0">
              <w:rPr>
                <w:lang w:val="en-US"/>
              </w:rPr>
              <w:t>Publishing our own learning content</w:t>
            </w:r>
          </w:p>
        </w:tc>
      </w:tr>
      <w:tr w:rsidR="00CF364D" w:rsidRPr="0076324F" w:rsidTr="002F5DE6">
        <w:tc>
          <w:tcPr>
            <w:tcW w:w="1668" w:type="dxa"/>
            <w:vMerge w:val="restart"/>
            <w:shd w:val="clear" w:color="auto" w:fill="EAF1DD" w:themeFill="accent3" w:themeFillTint="33"/>
          </w:tcPr>
          <w:p w:rsidR="00CF364D" w:rsidRDefault="00CF364D" w:rsidP="00CA5721">
            <w:pPr>
              <w:rPr>
                <w:lang w:val="en-US"/>
              </w:rPr>
            </w:pPr>
            <w:r>
              <w:rPr>
                <w:lang w:val="en-US"/>
              </w:rPr>
              <w:t>Would have:</w:t>
            </w:r>
          </w:p>
        </w:tc>
        <w:tc>
          <w:tcPr>
            <w:tcW w:w="2835" w:type="dxa"/>
            <w:gridSpan w:val="3"/>
            <w:shd w:val="clear" w:color="auto" w:fill="EAF1DD" w:themeFill="accent3" w:themeFillTint="33"/>
          </w:tcPr>
          <w:p w:rsidR="00CF364D" w:rsidRDefault="00CF364D" w:rsidP="00CF364D">
            <w:pPr>
              <w:rPr>
                <w:lang w:val="en-US"/>
              </w:rPr>
            </w:pPr>
            <w:r>
              <w:rPr>
                <w:lang w:val="en-US"/>
              </w:rPr>
              <w:t>What do you want when time, budget and resources are unlimited?</w:t>
            </w:r>
          </w:p>
        </w:tc>
      </w:tr>
      <w:tr w:rsidR="00CF364D" w:rsidTr="00891F99">
        <w:tc>
          <w:tcPr>
            <w:tcW w:w="1668" w:type="dxa"/>
            <w:vMerge/>
          </w:tcPr>
          <w:p w:rsidR="00CF364D" w:rsidRDefault="00CF364D" w:rsidP="00CA5721">
            <w:pPr>
              <w:rPr>
                <w:lang w:val="en-US"/>
              </w:rPr>
            </w:pPr>
          </w:p>
        </w:tc>
        <w:tc>
          <w:tcPr>
            <w:tcW w:w="2835" w:type="dxa"/>
            <w:gridSpan w:val="3"/>
          </w:tcPr>
          <w:p w:rsidR="00CF364D" w:rsidRDefault="0077567B" w:rsidP="00CA5721">
            <w:pPr>
              <w:rPr>
                <w:lang w:val="en-US"/>
              </w:rPr>
            </w:pPr>
            <w:r>
              <w:rPr>
                <w:lang w:val="en-US"/>
              </w:rPr>
              <w:t>- Multiple translations and volunteers willing to support across the globe</w:t>
            </w:r>
          </w:p>
          <w:p w:rsidR="00AE6226" w:rsidRDefault="00AE6226" w:rsidP="003D43C3">
            <w:pPr>
              <w:rPr>
                <w:lang w:val="en-US"/>
              </w:rPr>
            </w:pPr>
            <w:r>
              <w:rPr>
                <w:lang w:val="en-US"/>
              </w:rPr>
              <w:t>- Support</w:t>
            </w:r>
            <w:r w:rsidR="003D43C3">
              <w:rPr>
                <w:lang w:val="en-US"/>
              </w:rPr>
              <w:t>ing</w:t>
            </w:r>
            <w:r>
              <w:rPr>
                <w:lang w:val="en-US"/>
              </w:rPr>
              <w:t xml:space="preserve"> charity</w:t>
            </w:r>
          </w:p>
        </w:tc>
      </w:tr>
    </w:tbl>
    <w:p w:rsidR="00CF364D" w:rsidRDefault="00CF364D" w:rsidP="00CA5721">
      <w:pPr>
        <w:rPr>
          <w:lang w:val="en-US"/>
        </w:rPr>
      </w:pPr>
    </w:p>
    <w:p w:rsidR="002D41B1" w:rsidRPr="00777276" w:rsidRDefault="0034340A" w:rsidP="002D41B1">
      <w:pPr>
        <w:rPr>
          <w:lang w:val="en-US"/>
        </w:rPr>
      </w:pPr>
      <w:r>
        <w:rPr>
          <w:lang w:val="en-US"/>
        </w:rPr>
        <w:t>See for m</w:t>
      </w:r>
      <w:r w:rsidR="002D41B1">
        <w:rPr>
          <w:lang w:val="en-US"/>
        </w:rPr>
        <w:t>ore functional requirements</w:t>
      </w:r>
      <w:r w:rsidR="00231A49">
        <w:rPr>
          <w:lang w:val="en-US"/>
        </w:rPr>
        <w:t xml:space="preserve"> (in German)</w:t>
      </w:r>
      <w:r w:rsidR="002D41B1">
        <w:rPr>
          <w:lang w:val="en-US"/>
        </w:rPr>
        <w:t xml:space="preserve">: </w:t>
      </w:r>
      <w:hyperlink r:id="rId20" w:history="1">
        <w:r w:rsidR="002D41B1" w:rsidRPr="00777276">
          <w:rPr>
            <w:rStyle w:val="Hyperlink"/>
            <w:lang w:val="en-US"/>
          </w:rPr>
          <w:t>http://www.edeju.de/projekte/Souveraene%20Bildung/Evolution.htm</w:t>
        </w:r>
      </w:hyperlink>
    </w:p>
    <w:p w:rsidR="002D41B1" w:rsidRPr="00CA5721" w:rsidRDefault="002D41B1" w:rsidP="00CA5721">
      <w:pPr>
        <w:rPr>
          <w:lang w:val="en-US"/>
        </w:rPr>
      </w:pPr>
    </w:p>
    <w:p w:rsidR="002566E8" w:rsidRPr="003E2CA9" w:rsidRDefault="002566E8" w:rsidP="008C75F6">
      <w:pPr>
        <w:rPr>
          <w:lang w:val="en-US"/>
        </w:rPr>
      </w:pPr>
    </w:p>
    <w:p w:rsidR="00CF364D" w:rsidRPr="00CF364D" w:rsidRDefault="00CF364D">
      <w:pPr>
        <w:rPr>
          <w:b/>
          <w:lang w:val="en-US"/>
        </w:rPr>
      </w:pPr>
      <w:r w:rsidRPr="00CF364D">
        <w:rPr>
          <w:b/>
          <w:lang w:val="en-US"/>
        </w:rPr>
        <w:br w:type="page"/>
      </w:r>
    </w:p>
    <w:p w:rsidR="008C75F6" w:rsidRPr="00F472A0" w:rsidRDefault="008155C3" w:rsidP="00F472A0">
      <w:pPr>
        <w:pStyle w:val="Kop2"/>
        <w:spacing w:before="0"/>
        <w:rPr>
          <w:b/>
          <w:lang w:val="de-DE"/>
        </w:rPr>
      </w:pPr>
      <w:proofErr w:type="spellStart"/>
      <w:r w:rsidRPr="00F472A0">
        <w:rPr>
          <w:b/>
          <w:lang w:val="de-DE"/>
        </w:rPr>
        <w:lastRenderedPageBreak/>
        <w:t>Contact</w:t>
      </w:r>
      <w:proofErr w:type="spellEnd"/>
      <w:r w:rsidRPr="00F472A0">
        <w:rPr>
          <w:b/>
          <w:lang w:val="de-DE"/>
        </w:rPr>
        <w:t xml:space="preserve"> </w:t>
      </w:r>
      <w:proofErr w:type="spellStart"/>
      <w:r w:rsidRPr="00F472A0">
        <w:rPr>
          <w:b/>
          <w:lang w:val="de-DE"/>
        </w:rPr>
        <w:t>details</w:t>
      </w:r>
      <w:proofErr w:type="spellEnd"/>
    </w:p>
    <w:p w:rsidR="0077525F" w:rsidRPr="0077525F" w:rsidRDefault="0077525F" w:rsidP="0077525F">
      <w:pPr>
        <w:rPr>
          <w:lang w:val="de-DE"/>
        </w:rPr>
      </w:pPr>
      <w:r w:rsidRPr="0077525F">
        <w:rPr>
          <w:lang w:val="de-DE"/>
        </w:rPr>
        <w:t xml:space="preserve">Wolfgang </w:t>
      </w:r>
      <w:proofErr w:type="spellStart"/>
      <w:r w:rsidRPr="0077525F">
        <w:rPr>
          <w:lang w:val="de-DE"/>
        </w:rPr>
        <w:t>Helmeth</w:t>
      </w:r>
      <w:proofErr w:type="spellEnd"/>
      <w:r w:rsidR="00B23380">
        <w:rPr>
          <w:lang w:val="de-DE"/>
        </w:rPr>
        <w:tab/>
      </w:r>
      <w:r w:rsidR="00B23380">
        <w:rPr>
          <w:lang w:val="de-DE"/>
        </w:rPr>
        <w:tab/>
      </w:r>
      <w:r w:rsidR="00B23380">
        <w:rPr>
          <w:lang w:val="de-DE"/>
        </w:rPr>
        <w:tab/>
      </w:r>
      <w:r w:rsidR="00B23380">
        <w:rPr>
          <w:lang w:val="de-DE"/>
        </w:rPr>
        <w:tab/>
      </w:r>
      <w:r w:rsidR="00B23380" w:rsidRPr="0077525F">
        <w:rPr>
          <w:lang w:val="de-DE"/>
        </w:rPr>
        <w:t xml:space="preserve">Tel.: </w:t>
      </w:r>
      <w:r w:rsidR="00B23380">
        <w:rPr>
          <w:lang w:val="de-DE"/>
        </w:rPr>
        <w:tab/>
      </w:r>
      <w:r w:rsidR="00B23380">
        <w:rPr>
          <w:lang w:val="de-DE"/>
        </w:rPr>
        <w:tab/>
        <w:t>07666/602469</w:t>
      </w:r>
    </w:p>
    <w:p w:rsidR="00B23380" w:rsidRDefault="0077525F" w:rsidP="0077525F">
      <w:pPr>
        <w:rPr>
          <w:lang w:val="de-DE"/>
        </w:rPr>
      </w:pPr>
      <w:r w:rsidRPr="0077525F">
        <w:rPr>
          <w:lang w:val="de-DE"/>
        </w:rPr>
        <w:t>Berliner Str. 17</w:t>
      </w:r>
      <w:r w:rsidR="00B23380">
        <w:rPr>
          <w:lang w:val="de-DE"/>
        </w:rPr>
        <w:t xml:space="preserve"> </w:t>
      </w:r>
      <w:r w:rsidRPr="0077525F">
        <w:rPr>
          <w:lang w:val="de-DE"/>
        </w:rPr>
        <w:t xml:space="preserve">79211 </w:t>
      </w:r>
      <w:proofErr w:type="spellStart"/>
      <w:r w:rsidRPr="0077525F">
        <w:rPr>
          <w:lang w:val="de-DE"/>
        </w:rPr>
        <w:t>Denzlingen</w:t>
      </w:r>
      <w:proofErr w:type="spellEnd"/>
      <w:r w:rsidR="00B23380">
        <w:rPr>
          <w:lang w:val="de-DE"/>
        </w:rPr>
        <w:t xml:space="preserve"> (Ger)</w:t>
      </w:r>
      <w:r w:rsidR="00B23380">
        <w:rPr>
          <w:lang w:val="de-DE"/>
        </w:rPr>
        <w:tab/>
      </w:r>
      <w:r w:rsidR="00B23380" w:rsidRPr="0077525F">
        <w:rPr>
          <w:lang w:val="de-DE"/>
        </w:rPr>
        <w:t>Mobil:</w:t>
      </w:r>
      <w:r w:rsidR="00B23380">
        <w:rPr>
          <w:lang w:val="de-DE"/>
        </w:rPr>
        <w:tab/>
      </w:r>
      <w:r w:rsidR="00B23380">
        <w:rPr>
          <w:lang w:val="de-DE"/>
        </w:rPr>
        <w:tab/>
        <w:t>01522/8700760</w:t>
      </w:r>
    </w:p>
    <w:p w:rsidR="00B23380" w:rsidRDefault="00B23380" w:rsidP="0077525F">
      <w:pPr>
        <w:rPr>
          <w:lang w:val="de-DE"/>
        </w:rPr>
      </w:pPr>
      <w:r w:rsidRPr="00B23380">
        <w:rPr>
          <w:lang w:val="de-DE"/>
        </w:rPr>
        <w:t xml:space="preserve">Skype: </w:t>
      </w:r>
      <w:r w:rsidRPr="00B23380">
        <w:rPr>
          <w:lang w:val="de-DE"/>
        </w:rPr>
        <w:tab/>
      </w:r>
      <w:r w:rsidRPr="00B23380">
        <w:rPr>
          <w:lang w:val="de-DE"/>
        </w:rPr>
        <w:tab/>
        <w:t xml:space="preserve">EDEJU-international </w:t>
      </w:r>
      <w:r>
        <w:rPr>
          <w:lang w:val="de-DE"/>
        </w:rPr>
        <w:tab/>
      </w:r>
      <w:r>
        <w:rPr>
          <w:lang w:val="de-DE"/>
        </w:rPr>
        <w:tab/>
      </w:r>
      <w:proofErr w:type="spellStart"/>
      <w:r>
        <w:rPr>
          <w:lang w:val="de-DE"/>
        </w:rPr>
        <w:t>E-m</w:t>
      </w:r>
      <w:r w:rsidRPr="0077525F">
        <w:rPr>
          <w:lang w:val="de-DE"/>
        </w:rPr>
        <w:t>ail</w:t>
      </w:r>
      <w:proofErr w:type="spellEnd"/>
      <w:r w:rsidRPr="0077525F">
        <w:rPr>
          <w:lang w:val="de-DE"/>
        </w:rPr>
        <w:t xml:space="preserve">: </w:t>
      </w:r>
      <w:r>
        <w:rPr>
          <w:lang w:val="de-DE"/>
        </w:rPr>
        <w:tab/>
        <w:t>EDEJU@t-online.de</w:t>
      </w:r>
    </w:p>
    <w:p w:rsidR="008155C3" w:rsidRPr="009450FA" w:rsidRDefault="00B23380" w:rsidP="0077525F">
      <w:pPr>
        <w:rPr>
          <w:lang w:val="en-US"/>
        </w:rPr>
      </w:pPr>
      <w:r w:rsidRPr="009450FA">
        <w:rPr>
          <w:lang w:val="en-US"/>
        </w:rPr>
        <w:t>Tel.:</w:t>
      </w:r>
      <w:r w:rsidRPr="009450FA">
        <w:rPr>
          <w:lang w:val="en-US"/>
        </w:rPr>
        <w:tab/>
      </w:r>
      <w:r w:rsidRPr="009450FA">
        <w:rPr>
          <w:lang w:val="en-US"/>
        </w:rPr>
        <w:tab/>
        <w:t>07666/4575</w:t>
      </w:r>
      <w:r w:rsidRPr="009450FA">
        <w:rPr>
          <w:lang w:val="en-US"/>
        </w:rPr>
        <w:tab/>
      </w:r>
      <w:r w:rsidRPr="009450FA">
        <w:rPr>
          <w:lang w:val="en-US"/>
        </w:rPr>
        <w:tab/>
      </w:r>
      <w:r w:rsidRPr="009450FA">
        <w:rPr>
          <w:lang w:val="en-US"/>
        </w:rPr>
        <w:tab/>
        <w:t xml:space="preserve">URL: </w:t>
      </w:r>
      <w:r w:rsidRPr="009450FA">
        <w:rPr>
          <w:lang w:val="en-US"/>
        </w:rPr>
        <w:tab/>
      </w:r>
      <w:r w:rsidRPr="009450FA">
        <w:rPr>
          <w:lang w:val="en-US"/>
        </w:rPr>
        <w:tab/>
      </w:r>
      <w:hyperlink r:id="rId21" w:history="1">
        <w:r w:rsidR="00DB31D6" w:rsidRPr="009450FA">
          <w:rPr>
            <w:rStyle w:val="Hyperlink"/>
            <w:lang w:val="en-US"/>
          </w:rPr>
          <w:t>www.EDEJU.de</w:t>
        </w:r>
      </w:hyperlink>
    </w:p>
    <w:p w:rsidR="00666663" w:rsidRPr="009450FA" w:rsidRDefault="00666663" w:rsidP="0077525F">
      <w:pPr>
        <w:rPr>
          <w:lang w:val="en-US"/>
        </w:rPr>
      </w:pPr>
    </w:p>
    <w:p w:rsidR="00666663" w:rsidRPr="00666663" w:rsidRDefault="00666663" w:rsidP="0077525F">
      <w:pPr>
        <w:rPr>
          <w:lang w:val="en-US"/>
        </w:rPr>
      </w:pPr>
      <w:r w:rsidRPr="00666663">
        <w:rPr>
          <w:lang w:val="en-US"/>
        </w:rPr>
        <w:t xml:space="preserve">Prof. Dr. </w:t>
      </w:r>
      <w:proofErr w:type="spellStart"/>
      <w:r w:rsidRPr="00666663">
        <w:rPr>
          <w:lang w:val="en-US"/>
        </w:rPr>
        <w:t>Achim</w:t>
      </w:r>
      <w:proofErr w:type="spellEnd"/>
      <w:r w:rsidRPr="00666663">
        <w:rPr>
          <w:lang w:val="en-US"/>
        </w:rPr>
        <w:t xml:space="preserve"> P. </w:t>
      </w:r>
      <w:proofErr w:type="spellStart"/>
      <w:r w:rsidRPr="00666663">
        <w:rPr>
          <w:lang w:val="en-US"/>
        </w:rPr>
        <w:t>Karduck</w:t>
      </w:r>
      <w:proofErr w:type="spellEnd"/>
      <w:r w:rsidRPr="00666663">
        <w:rPr>
          <w:lang w:val="en-US"/>
        </w:rPr>
        <w:t xml:space="preserve"> </w:t>
      </w:r>
      <w:r w:rsidRPr="00666663">
        <w:rPr>
          <w:lang w:val="en-US"/>
        </w:rPr>
        <w:br/>
        <w:t xml:space="preserve">Furtwangen University </w:t>
      </w:r>
      <w:r w:rsidRPr="00666663">
        <w:rPr>
          <w:lang w:val="en-US"/>
        </w:rPr>
        <w:br/>
        <w:t xml:space="preserve">Faculty of Computer Science </w:t>
      </w:r>
      <w:r w:rsidRPr="00666663">
        <w:rPr>
          <w:lang w:val="en-US"/>
        </w:rPr>
        <w:br/>
        <w:t>Robert-</w:t>
      </w:r>
      <w:proofErr w:type="spellStart"/>
      <w:r w:rsidRPr="00666663">
        <w:rPr>
          <w:lang w:val="en-US"/>
        </w:rPr>
        <w:t>Gerwig</w:t>
      </w:r>
      <w:proofErr w:type="spellEnd"/>
      <w:r w:rsidRPr="00666663">
        <w:rPr>
          <w:lang w:val="en-US"/>
        </w:rPr>
        <w:t>-</w:t>
      </w:r>
      <w:proofErr w:type="spellStart"/>
      <w:r w:rsidRPr="00666663">
        <w:rPr>
          <w:lang w:val="en-US"/>
        </w:rPr>
        <w:t>Platz</w:t>
      </w:r>
      <w:proofErr w:type="spellEnd"/>
      <w:r w:rsidRPr="00666663">
        <w:rPr>
          <w:lang w:val="en-US"/>
        </w:rPr>
        <w:t xml:space="preserve"> 1 </w:t>
      </w:r>
      <w:r w:rsidRPr="00666663">
        <w:rPr>
          <w:lang w:val="en-US"/>
        </w:rPr>
        <w:br/>
      </w:r>
      <w:r>
        <w:rPr>
          <w:lang w:val="en-US"/>
        </w:rPr>
        <w:t xml:space="preserve">78120 Furtwangen </w:t>
      </w:r>
      <w:r>
        <w:rPr>
          <w:lang w:val="en-US"/>
        </w:rPr>
        <w:br/>
      </w:r>
      <w:r w:rsidRPr="00666663">
        <w:rPr>
          <w:lang w:val="en-US"/>
        </w:rPr>
        <w:t xml:space="preserve">Germany </w:t>
      </w:r>
      <w:r w:rsidRPr="00666663">
        <w:rPr>
          <w:lang w:val="en-US"/>
        </w:rPr>
        <w:br/>
        <w:t xml:space="preserve">Tel.: +49-7723-920 2429 </w:t>
      </w:r>
      <w:r w:rsidRPr="00666663">
        <w:rPr>
          <w:lang w:val="en-US"/>
        </w:rPr>
        <w:br/>
        <w:t xml:space="preserve">Fax: +49-7723-920 2610 </w:t>
      </w:r>
      <w:r w:rsidRPr="00666663">
        <w:rPr>
          <w:lang w:val="en-US"/>
        </w:rPr>
        <w:br/>
        <w:t>Email: karduck@fh-furtwangen.de</w:t>
      </w:r>
    </w:p>
    <w:p w:rsidR="00DB31D6" w:rsidRPr="00666663" w:rsidRDefault="00DB31D6" w:rsidP="0077525F">
      <w:pPr>
        <w:rPr>
          <w:lang w:val="en-US"/>
        </w:rPr>
      </w:pPr>
    </w:p>
    <w:p w:rsidR="002566E8" w:rsidRPr="00666663" w:rsidRDefault="002566E8" w:rsidP="0077525F">
      <w:pPr>
        <w:rPr>
          <w:lang w:val="en-US"/>
        </w:rPr>
      </w:pPr>
    </w:p>
    <w:sectPr w:rsidR="002566E8" w:rsidRPr="00666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60" w:rsidRDefault="00A32860" w:rsidP="003B7CF3">
      <w:pPr>
        <w:spacing w:line="240" w:lineRule="auto"/>
      </w:pPr>
      <w:r>
        <w:separator/>
      </w:r>
    </w:p>
  </w:endnote>
  <w:endnote w:type="continuationSeparator" w:id="0">
    <w:p w:rsidR="00A32860" w:rsidRDefault="00A32860" w:rsidP="003B7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60" w:rsidRDefault="00A32860" w:rsidP="003B7CF3">
      <w:pPr>
        <w:spacing w:line="240" w:lineRule="auto"/>
      </w:pPr>
      <w:r>
        <w:separator/>
      </w:r>
    </w:p>
  </w:footnote>
  <w:footnote w:type="continuationSeparator" w:id="0">
    <w:p w:rsidR="00A32860" w:rsidRDefault="00A32860" w:rsidP="003B7C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B41"/>
    <w:multiLevelType w:val="hybridMultilevel"/>
    <w:tmpl w:val="F1E2FC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20A63AA1"/>
    <w:multiLevelType w:val="hybridMultilevel"/>
    <w:tmpl w:val="0206FA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ED0E44"/>
    <w:multiLevelType w:val="hybridMultilevel"/>
    <w:tmpl w:val="F4AE5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A36B97"/>
    <w:multiLevelType w:val="hybridMultilevel"/>
    <w:tmpl w:val="F4A04D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AB647A"/>
    <w:multiLevelType w:val="hybridMultilevel"/>
    <w:tmpl w:val="C4161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93"/>
    <w:rsid w:val="00017C79"/>
    <w:rsid w:val="00045121"/>
    <w:rsid w:val="00052E6F"/>
    <w:rsid w:val="00054B5D"/>
    <w:rsid w:val="00056F64"/>
    <w:rsid w:val="000626DE"/>
    <w:rsid w:val="000A481B"/>
    <w:rsid w:val="000C6F1D"/>
    <w:rsid w:val="000D62E3"/>
    <w:rsid w:val="000D6420"/>
    <w:rsid w:val="000D6D4E"/>
    <w:rsid w:val="000D6DA0"/>
    <w:rsid w:val="000E2BB3"/>
    <w:rsid w:val="00116686"/>
    <w:rsid w:val="00126AC4"/>
    <w:rsid w:val="001303B7"/>
    <w:rsid w:val="00134509"/>
    <w:rsid w:val="00136C8D"/>
    <w:rsid w:val="001429A3"/>
    <w:rsid w:val="00155B62"/>
    <w:rsid w:val="001635F8"/>
    <w:rsid w:val="00175800"/>
    <w:rsid w:val="001876ED"/>
    <w:rsid w:val="00191298"/>
    <w:rsid w:val="001A75CF"/>
    <w:rsid w:val="001C1F96"/>
    <w:rsid w:val="001C5D6A"/>
    <w:rsid w:val="001D2C94"/>
    <w:rsid w:val="001D7254"/>
    <w:rsid w:val="001D7FBC"/>
    <w:rsid w:val="001E02DD"/>
    <w:rsid w:val="001F724A"/>
    <w:rsid w:val="00205EDB"/>
    <w:rsid w:val="00222600"/>
    <w:rsid w:val="00231A49"/>
    <w:rsid w:val="00235181"/>
    <w:rsid w:val="00242BB5"/>
    <w:rsid w:val="00250381"/>
    <w:rsid w:val="00251278"/>
    <w:rsid w:val="00254EED"/>
    <w:rsid w:val="002566E8"/>
    <w:rsid w:val="00263B1D"/>
    <w:rsid w:val="00264C94"/>
    <w:rsid w:val="00270DFF"/>
    <w:rsid w:val="00271C30"/>
    <w:rsid w:val="0029062E"/>
    <w:rsid w:val="00292142"/>
    <w:rsid w:val="002D41B1"/>
    <w:rsid w:val="002D7CCA"/>
    <w:rsid w:val="002F07CB"/>
    <w:rsid w:val="002F5DE6"/>
    <w:rsid w:val="002F7520"/>
    <w:rsid w:val="0030106A"/>
    <w:rsid w:val="00327A95"/>
    <w:rsid w:val="0033258D"/>
    <w:rsid w:val="00332F51"/>
    <w:rsid w:val="00333815"/>
    <w:rsid w:val="0034340A"/>
    <w:rsid w:val="00350438"/>
    <w:rsid w:val="00374526"/>
    <w:rsid w:val="00374D93"/>
    <w:rsid w:val="0037680B"/>
    <w:rsid w:val="003822E5"/>
    <w:rsid w:val="003853A1"/>
    <w:rsid w:val="003870F3"/>
    <w:rsid w:val="00391521"/>
    <w:rsid w:val="003A1027"/>
    <w:rsid w:val="003B32DC"/>
    <w:rsid w:val="003B7CF3"/>
    <w:rsid w:val="003C7125"/>
    <w:rsid w:val="003D43C3"/>
    <w:rsid w:val="003E2CA9"/>
    <w:rsid w:val="003E5834"/>
    <w:rsid w:val="00402C72"/>
    <w:rsid w:val="004059DB"/>
    <w:rsid w:val="00405FBB"/>
    <w:rsid w:val="004331CD"/>
    <w:rsid w:val="00433B8D"/>
    <w:rsid w:val="00434471"/>
    <w:rsid w:val="0044248C"/>
    <w:rsid w:val="00472C20"/>
    <w:rsid w:val="004872A6"/>
    <w:rsid w:val="0049265D"/>
    <w:rsid w:val="00493848"/>
    <w:rsid w:val="004A2631"/>
    <w:rsid w:val="004A778C"/>
    <w:rsid w:val="004B2AFD"/>
    <w:rsid w:val="004C5D8E"/>
    <w:rsid w:val="004D1914"/>
    <w:rsid w:val="004E7603"/>
    <w:rsid w:val="004F6AF4"/>
    <w:rsid w:val="005011DF"/>
    <w:rsid w:val="00551395"/>
    <w:rsid w:val="00553F67"/>
    <w:rsid w:val="0055620A"/>
    <w:rsid w:val="00557A33"/>
    <w:rsid w:val="005747E8"/>
    <w:rsid w:val="0058300B"/>
    <w:rsid w:val="00583152"/>
    <w:rsid w:val="00584191"/>
    <w:rsid w:val="005879B7"/>
    <w:rsid w:val="00591F15"/>
    <w:rsid w:val="005952E4"/>
    <w:rsid w:val="005A0F15"/>
    <w:rsid w:val="005A3052"/>
    <w:rsid w:val="005A364D"/>
    <w:rsid w:val="005B0960"/>
    <w:rsid w:val="005B229D"/>
    <w:rsid w:val="005B2690"/>
    <w:rsid w:val="005C316D"/>
    <w:rsid w:val="005D2630"/>
    <w:rsid w:val="005D3E3D"/>
    <w:rsid w:val="005E09B7"/>
    <w:rsid w:val="006062CB"/>
    <w:rsid w:val="006339D5"/>
    <w:rsid w:val="006349AC"/>
    <w:rsid w:val="00641010"/>
    <w:rsid w:val="00654F43"/>
    <w:rsid w:val="00666663"/>
    <w:rsid w:val="006728D1"/>
    <w:rsid w:val="006932A2"/>
    <w:rsid w:val="006B206D"/>
    <w:rsid w:val="006B2AAD"/>
    <w:rsid w:val="006C6156"/>
    <w:rsid w:val="006C6305"/>
    <w:rsid w:val="006D73B6"/>
    <w:rsid w:val="006F09DD"/>
    <w:rsid w:val="006F1901"/>
    <w:rsid w:val="006F2CDE"/>
    <w:rsid w:val="007003DB"/>
    <w:rsid w:val="007057A3"/>
    <w:rsid w:val="007325F6"/>
    <w:rsid w:val="0074534A"/>
    <w:rsid w:val="007553D5"/>
    <w:rsid w:val="00760593"/>
    <w:rsid w:val="0076324F"/>
    <w:rsid w:val="007715E5"/>
    <w:rsid w:val="0077525F"/>
    <w:rsid w:val="0077567B"/>
    <w:rsid w:val="00777276"/>
    <w:rsid w:val="007773C7"/>
    <w:rsid w:val="00787BD9"/>
    <w:rsid w:val="007A2D28"/>
    <w:rsid w:val="007B4168"/>
    <w:rsid w:val="007D7788"/>
    <w:rsid w:val="007E2527"/>
    <w:rsid w:val="007E6599"/>
    <w:rsid w:val="007F4A9C"/>
    <w:rsid w:val="007F546E"/>
    <w:rsid w:val="008105FA"/>
    <w:rsid w:val="008155C3"/>
    <w:rsid w:val="00823A1E"/>
    <w:rsid w:val="00836775"/>
    <w:rsid w:val="00883921"/>
    <w:rsid w:val="00885F5B"/>
    <w:rsid w:val="00886AD0"/>
    <w:rsid w:val="00890C6F"/>
    <w:rsid w:val="00891F99"/>
    <w:rsid w:val="008A32FA"/>
    <w:rsid w:val="008B0879"/>
    <w:rsid w:val="008B1BC7"/>
    <w:rsid w:val="008B5788"/>
    <w:rsid w:val="008B6592"/>
    <w:rsid w:val="008C0546"/>
    <w:rsid w:val="008C75F6"/>
    <w:rsid w:val="008D2B4E"/>
    <w:rsid w:val="008D7CC6"/>
    <w:rsid w:val="00913403"/>
    <w:rsid w:val="00932B5F"/>
    <w:rsid w:val="00935E14"/>
    <w:rsid w:val="009371B4"/>
    <w:rsid w:val="00944D40"/>
    <w:rsid w:val="009450FA"/>
    <w:rsid w:val="009575D7"/>
    <w:rsid w:val="0096300F"/>
    <w:rsid w:val="009840D8"/>
    <w:rsid w:val="009B0CDC"/>
    <w:rsid w:val="009C4F47"/>
    <w:rsid w:val="009D6EB0"/>
    <w:rsid w:val="00A00541"/>
    <w:rsid w:val="00A20918"/>
    <w:rsid w:val="00A32860"/>
    <w:rsid w:val="00A52063"/>
    <w:rsid w:val="00A53B15"/>
    <w:rsid w:val="00A5706D"/>
    <w:rsid w:val="00A61E33"/>
    <w:rsid w:val="00A62FFA"/>
    <w:rsid w:val="00A6785C"/>
    <w:rsid w:val="00A7192B"/>
    <w:rsid w:val="00A91DAA"/>
    <w:rsid w:val="00A92E65"/>
    <w:rsid w:val="00A94011"/>
    <w:rsid w:val="00A95084"/>
    <w:rsid w:val="00A96AB8"/>
    <w:rsid w:val="00AA00BC"/>
    <w:rsid w:val="00AA6D52"/>
    <w:rsid w:val="00AB49B4"/>
    <w:rsid w:val="00AE6226"/>
    <w:rsid w:val="00AE7EE8"/>
    <w:rsid w:val="00B23380"/>
    <w:rsid w:val="00B34035"/>
    <w:rsid w:val="00B71584"/>
    <w:rsid w:val="00B838CC"/>
    <w:rsid w:val="00B86596"/>
    <w:rsid w:val="00B933CB"/>
    <w:rsid w:val="00BA18DC"/>
    <w:rsid w:val="00BB337A"/>
    <w:rsid w:val="00BB3E07"/>
    <w:rsid w:val="00BC4DDF"/>
    <w:rsid w:val="00BD33E1"/>
    <w:rsid w:val="00BE17C0"/>
    <w:rsid w:val="00BE3D52"/>
    <w:rsid w:val="00BE5A3E"/>
    <w:rsid w:val="00BF19C4"/>
    <w:rsid w:val="00C202CF"/>
    <w:rsid w:val="00C23710"/>
    <w:rsid w:val="00C23C7B"/>
    <w:rsid w:val="00C33898"/>
    <w:rsid w:val="00C54BE3"/>
    <w:rsid w:val="00C55A50"/>
    <w:rsid w:val="00C64E70"/>
    <w:rsid w:val="00C67F30"/>
    <w:rsid w:val="00C72563"/>
    <w:rsid w:val="00C8207E"/>
    <w:rsid w:val="00C82EDC"/>
    <w:rsid w:val="00C83EF7"/>
    <w:rsid w:val="00C969DD"/>
    <w:rsid w:val="00CA5721"/>
    <w:rsid w:val="00CA7879"/>
    <w:rsid w:val="00CC457A"/>
    <w:rsid w:val="00CE02D8"/>
    <w:rsid w:val="00CF364D"/>
    <w:rsid w:val="00D002AA"/>
    <w:rsid w:val="00D15A1F"/>
    <w:rsid w:val="00D16F56"/>
    <w:rsid w:val="00D178B5"/>
    <w:rsid w:val="00D2744C"/>
    <w:rsid w:val="00D336AB"/>
    <w:rsid w:val="00D40452"/>
    <w:rsid w:val="00D777A9"/>
    <w:rsid w:val="00D85194"/>
    <w:rsid w:val="00D97161"/>
    <w:rsid w:val="00DA77B5"/>
    <w:rsid w:val="00DB152D"/>
    <w:rsid w:val="00DB1AE8"/>
    <w:rsid w:val="00DB31D6"/>
    <w:rsid w:val="00DB7482"/>
    <w:rsid w:val="00DD1ABA"/>
    <w:rsid w:val="00DF3DA1"/>
    <w:rsid w:val="00DF7D51"/>
    <w:rsid w:val="00E02C92"/>
    <w:rsid w:val="00E12E78"/>
    <w:rsid w:val="00E21B66"/>
    <w:rsid w:val="00E54965"/>
    <w:rsid w:val="00E574BD"/>
    <w:rsid w:val="00E6207D"/>
    <w:rsid w:val="00E807CD"/>
    <w:rsid w:val="00E82674"/>
    <w:rsid w:val="00E8432C"/>
    <w:rsid w:val="00E86840"/>
    <w:rsid w:val="00E86D0D"/>
    <w:rsid w:val="00E92508"/>
    <w:rsid w:val="00E93AC4"/>
    <w:rsid w:val="00E9592A"/>
    <w:rsid w:val="00EE77E5"/>
    <w:rsid w:val="00EF4D47"/>
    <w:rsid w:val="00F05BCE"/>
    <w:rsid w:val="00F076B8"/>
    <w:rsid w:val="00F1226F"/>
    <w:rsid w:val="00F37759"/>
    <w:rsid w:val="00F472A0"/>
    <w:rsid w:val="00F71D3F"/>
    <w:rsid w:val="00F7276A"/>
    <w:rsid w:val="00F72F57"/>
    <w:rsid w:val="00F72FD3"/>
    <w:rsid w:val="00FA085A"/>
    <w:rsid w:val="00FB5D96"/>
    <w:rsid w:val="00FC286F"/>
    <w:rsid w:val="00FD7CAD"/>
    <w:rsid w:val="00FE194B"/>
    <w:rsid w:val="00FE475E"/>
    <w:rsid w:val="00FF7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1027"/>
    <w:pPr>
      <w:keepNext/>
      <w:keepLines/>
      <w:spacing w:before="480"/>
      <w:outlineLvl w:val="0"/>
    </w:pPr>
    <w:rPr>
      <w:rFonts w:eastAsiaTheme="majorEastAsia" w:cstheme="majorBidi"/>
      <w:bCs/>
      <w:sz w:val="40"/>
      <w:szCs w:val="28"/>
    </w:rPr>
  </w:style>
  <w:style w:type="paragraph" w:styleId="Kop2">
    <w:name w:val="heading 2"/>
    <w:basedOn w:val="Standaard"/>
    <w:next w:val="Standaard"/>
    <w:link w:val="Kop2Char"/>
    <w:uiPriority w:val="9"/>
    <w:unhideWhenUsed/>
    <w:qFormat/>
    <w:rsid w:val="008B1BC7"/>
    <w:pPr>
      <w:keepNext/>
      <w:keepLines/>
      <w:spacing w:before="200"/>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C23710"/>
    <w:pPr>
      <w:keepNext/>
      <w:keepLines/>
      <w:spacing w:before="200"/>
      <w:outlineLvl w:val="2"/>
    </w:pPr>
    <w:rPr>
      <w:rFonts w:eastAsiaTheme="majorEastAsia" w:cstheme="majorBidi"/>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1027"/>
    <w:rPr>
      <w:rFonts w:eastAsiaTheme="majorEastAsia" w:cstheme="majorBidi"/>
      <w:bCs/>
      <w:sz w:val="40"/>
      <w:szCs w:val="28"/>
    </w:rPr>
  </w:style>
  <w:style w:type="character" w:customStyle="1" w:styleId="Kop2Char">
    <w:name w:val="Kop 2 Char"/>
    <w:basedOn w:val="Standaardalinea-lettertype"/>
    <w:link w:val="Kop2"/>
    <w:uiPriority w:val="9"/>
    <w:rsid w:val="008B1BC7"/>
    <w:rPr>
      <w:rFonts w:eastAsiaTheme="majorEastAsia" w:cstheme="majorBidi"/>
      <w:bCs/>
      <w:sz w:val="28"/>
      <w:szCs w:val="26"/>
    </w:rPr>
  </w:style>
  <w:style w:type="paragraph" w:styleId="Adresenvelop">
    <w:name w:val="envelope address"/>
    <w:basedOn w:val="Standaard"/>
    <w:uiPriority w:val="99"/>
    <w:semiHidden/>
    <w:unhideWhenUsed/>
    <w:rsid w:val="00C54BE3"/>
    <w:pPr>
      <w:framePr w:w="7920" w:h="1980" w:hRule="exact" w:hSpace="141" w:wrap="auto" w:hAnchor="page" w:xAlign="center" w:yAlign="bottom"/>
      <w:spacing w:line="240" w:lineRule="auto"/>
      <w:ind w:left="2880"/>
    </w:pPr>
    <w:rPr>
      <w:rFonts w:ascii="Calibri" w:eastAsiaTheme="majorEastAsia" w:hAnsi="Calibri" w:cstheme="majorBidi"/>
      <w:sz w:val="32"/>
      <w:szCs w:val="24"/>
    </w:rPr>
  </w:style>
  <w:style w:type="paragraph" w:styleId="Afzender">
    <w:name w:val="envelope return"/>
    <w:basedOn w:val="Standaard"/>
    <w:uiPriority w:val="99"/>
    <w:semiHidden/>
    <w:unhideWhenUsed/>
    <w:rsid w:val="00C54BE3"/>
    <w:pPr>
      <w:spacing w:line="240" w:lineRule="auto"/>
    </w:pPr>
    <w:rPr>
      <w:rFonts w:ascii="Calibri" w:eastAsiaTheme="majorEastAsia" w:hAnsi="Calibri" w:cstheme="majorBidi"/>
      <w:sz w:val="22"/>
      <w:szCs w:val="20"/>
    </w:rPr>
  </w:style>
  <w:style w:type="paragraph" w:styleId="Geenafstand">
    <w:name w:val="No Spacing"/>
    <w:uiPriority w:val="1"/>
    <w:qFormat/>
    <w:rsid w:val="00BE5A3E"/>
    <w:pPr>
      <w:spacing w:line="240" w:lineRule="auto"/>
    </w:pPr>
  </w:style>
  <w:style w:type="character" w:customStyle="1" w:styleId="Kop3Char">
    <w:name w:val="Kop 3 Char"/>
    <w:basedOn w:val="Standaardalinea-lettertype"/>
    <w:link w:val="Kop3"/>
    <w:uiPriority w:val="9"/>
    <w:rsid w:val="00C23710"/>
    <w:rPr>
      <w:rFonts w:eastAsiaTheme="majorEastAsia" w:cstheme="majorBidi"/>
      <w:bCs/>
      <w:sz w:val="28"/>
    </w:rPr>
  </w:style>
  <w:style w:type="paragraph" w:styleId="Ballontekst">
    <w:name w:val="Balloon Text"/>
    <w:basedOn w:val="Standaard"/>
    <w:link w:val="BallontekstChar"/>
    <w:uiPriority w:val="99"/>
    <w:semiHidden/>
    <w:unhideWhenUsed/>
    <w:rsid w:val="00583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152"/>
    <w:rPr>
      <w:rFonts w:ascii="Tahoma" w:hAnsi="Tahoma" w:cs="Tahoma"/>
      <w:sz w:val="16"/>
      <w:szCs w:val="16"/>
    </w:rPr>
  </w:style>
  <w:style w:type="paragraph" w:styleId="Koptekst">
    <w:name w:val="header"/>
    <w:basedOn w:val="Standaard"/>
    <w:link w:val="KoptekstChar"/>
    <w:uiPriority w:val="99"/>
    <w:unhideWhenUsed/>
    <w:rsid w:val="003B7C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7CF3"/>
  </w:style>
  <w:style w:type="paragraph" w:styleId="Voettekst">
    <w:name w:val="footer"/>
    <w:basedOn w:val="Standaard"/>
    <w:link w:val="VoettekstChar"/>
    <w:uiPriority w:val="99"/>
    <w:unhideWhenUsed/>
    <w:rsid w:val="003B7C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7CF3"/>
  </w:style>
  <w:style w:type="paragraph" w:styleId="Lijstalinea">
    <w:name w:val="List Paragraph"/>
    <w:basedOn w:val="Standaard"/>
    <w:uiPriority w:val="34"/>
    <w:qFormat/>
    <w:rsid w:val="004B2AFD"/>
    <w:pPr>
      <w:ind w:left="720"/>
      <w:contextualSpacing/>
    </w:pPr>
  </w:style>
  <w:style w:type="paragraph" w:styleId="Normaalweb">
    <w:name w:val="Normal (Web)"/>
    <w:basedOn w:val="Standaard"/>
    <w:uiPriority w:val="99"/>
    <w:unhideWhenUsed/>
    <w:rsid w:val="00EE77E5"/>
    <w:pPr>
      <w:spacing w:before="100" w:beforeAutospacing="1" w:after="100" w:afterAutospacing="1" w:line="240" w:lineRule="auto"/>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EE77E5"/>
    <w:rPr>
      <w:color w:val="0000FF"/>
      <w:u w:val="single"/>
    </w:rPr>
  </w:style>
  <w:style w:type="paragraph" w:styleId="Bibliografie">
    <w:name w:val="Bibliography"/>
    <w:basedOn w:val="Standaard"/>
    <w:next w:val="Standaard"/>
    <w:uiPriority w:val="37"/>
    <w:unhideWhenUsed/>
    <w:rsid w:val="0033258D"/>
  </w:style>
  <w:style w:type="character" w:styleId="GevolgdeHyperlink">
    <w:name w:val="FollowedHyperlink"/>
    <w:basedOn w:val="Standaardalinea-lettertype"/>
    <w:uiPriority w:val="99"/>
    <w:semiHidden/>
    <w:unhideWhenUsed/>
    <w:rsid w:val="00584191"/>
    <w:rPr>
      <w:color w:val="800080" w:themeColor="followedHyperlink"/>
      <w:u w:val="single"/>
    </w:rPr>
  </w:style>
  <w:style w:type="table" w:styleId="Tabelraster">
    <w:name w:val="Table Grid"/>
    <w:basedOn w:val="Standaardtabel"/>
    <w:uiPriority w:val="59"/>
    <w:rsid w:val="009371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1027"/>
    <w:pPr>
      <w:keepNext/>
      <w:keepLines/>
      <w:spacing w:before="480"/>
      <w:outlineLvl w:val="0"/>
    </w:pPr>
    <w:rPr>
      <w:rFonts w:eastAsiaTheme="majorEastAsia" w:cstheme="majorBidi"/>
      <w:bCs/>
      <w:sz w:val="40"/>
      <w:szCs w:val="28"/>
    </w:rPr>
  </w:style>
  <w:style w:type="paragraph" w:styleId="Kop2">
    <w:name w:val="heading 2"/>
    <w:basedOn w:val="Standaard"/>
    <w:next w:val="Standaard"/>
    <w:link w:val="Kop2Char"/>
    <w:uiPriority w:val="9"/>
    <w:unhideWhenUsed/>
    <w:qFormat/>
    <w:rsid w:val="008B1BC7"/>
    <w:pPr>
      <w:keepNext/>
      <w:keepLines/>
      <w:spacing w:before="200"/>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C23710"/>
    <w:pPr>
      <w:keepNext/>
      <w:keepLines/>
      <w:spacing w:before="200"/>
      <w:outlineLvl w:val="2"/>
    </w:pPr>
    <w:rPr>
      <w:rFonts w:eastAsiaTheme="majorEastAsia" w:cstheme="majorBidi"/>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1027"/>
    <w:rPr>
      <w:rFonts w:eastAsiaTheme="majorEastAsia" w:cstheme="majorBidi"/>
      <w:bCs/>
      <w:sz w:val="40"/>
      <w:szCs w:val="28"/>
    </w:rPr>
  </w:style>
  <w:style w:type="character" w:customStyle="1" w:styleId="Kop2Char">
    <w:name w:val="Kop 2 Char"/>
    <w:basedOn w:val="Standaardalinea-lettertype"/>
    <w:link w:val="Kop2"/>
    <w:uiPriority w:val="9"/>
    <w:rsid w:val="008B1BC7"/>
    <w:rPr>
      <w:rFonts w:eastAsiaTheme="majorEastAsia" w:cstheme="majorBidi"/>
      <w:bCs/>
      <w:sz w:val="28"/>
      <w:szCs w:val="26"/>
    </w:rPr>
  </w:style>
  <w:style w:type="paragraph" w:styleId="Adresenvelop">
    <w:name w:val="envelope address"/>
    <w:basedOn w:val="Standaard"/>
    <w:uiPriority w:val="99"/>
    <w:semiHidden/>
    <w:unhideWhenUsed/>
    <w:rsid w:val="00C54BE3"/>
    <w:pPr>
      <w:framePr w:w="7920" w:h="1980" w:hRule="exact" w:hSpace="141" w:wrap="auto" w:hAnchor="page" w:xAlign="center" w:yAlign="bottom"/>
      <w:spacing w:line="240" w:lineRule="auto"/>
      <w:ind w:left="2880"/>
    </w:pPr>
    <w:rPr>
      <w:rFonts w:ascii="Calibri" w:eastAsiaTheme="majorEastAsia" w:hAnsi="Calibri" w:cstheme="majorBidi"/>
      <w:sz w:val="32"/>
      <w:szCs w:val="24"/>
    </w:rPr>
  </w:style>
  <w:style w:type="paragraph" w:styleId="Afzender">
    <w:name w:val="envelope return"/>
    <w:basedOn w:val="Standaard"/>
    <w:uiPriority w:val="99"/>
    <w:semiHidden/>
    <w:unhideWhenUsed/>
    <w:rsid w:val="00C54BE3"/>
    <w:pPr>
      <w:spacing w:line="240" w:lineRule="auto"/>
    </w:pPr>
    <w:rPr>
      <w:rFonts w:ascii="Calibri" w:eastAsiaTheme="majorEastAsia" w:hAnsi="Calibri" w:cstheme="majorBidi"/>
      <w:sz w:val="22"/>
      <w:szCs w:val="20"/>
    </w:rPr>
  </w:style>
  <w:style w:type="paragraph" w:styleId="Geenafstand">
    <w:name w:val="No Spacing"/>
    <w:uiPriority w:val="1"/>
    <w:qFormat/>
    <w:rsid w:val="00BE5A3E"/>
    <w:pPr>
      <w:spacing w:line="240" w:lineRule="auto"/>
    </w:pPr>
  </w:style>
  <w:style w:type="character" w:customStyle="1" w:styleId="Kop3Char">
    <w:name w:val="Kop 3 Char"/>
    <w:basedOn w:val="Standaardalinea-lettertype"/>
    <w:link w:val="Kop3"/>
    <w:uiPriority w:val="9"/>
    <w:rsid w:val="00C23710"/>
    <w:rPr>
      <w:rFonts w:eastAsiaTheme="majorEastAsia" w:cstheme="majorBidi"/>
      <w:bCs/>
      <w:sz w:val="28"/>
    </w:rPr>
  </w:style>
  <w:style w:type="paragraph" w:styleId="Ballontekst">
    <w:name w:val="Balloon Text"/>
    <w:basedOn w:val="Standaard"/>
    <w:link w:val="BallontekstChar"/>
    <w:uiPriority w:val="99"/>
    <w:semiHidden/>
    <w:unhideWhenUsed/>
    <w:rsid w:val="00583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152"/>
    <w:rPr>
      <w:rFonts w:ascii="Tahoma" w:hAnsi="Tahoma" w:cs="Tahoma"/>
      <w:sz w:val="16"/>
      <w:szCs w:val="16"/>
    </w:rPr>
  </w:style>
  <w:style w:type="paragraph" w:styleId="Koptekst">
    <w:name w:val="header"/>
    <w:basedOn w:val="Standaard"/>
    <w:link w:val="KoptekstChar"/>
    <w:uiPriority w:val="99"/>
    <w:unhideWhenUsed/>
    <w:rsid w:val="003B7C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7CF3"/>
  </w:style>
  <w:style w:type="paragraph" w:styleId="Voettekst">
    <w:name w:val="footer"/>
    <w:basedOn w:val="Standaard"/>
    <w:link w:val="VoettekstChar"/>
    <w:uiPriority w:val="99"/>
    <w:unhideWhenUsed/>
    <w:rsid w:val="003B7C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7CF3"/>
  </w:style>
  <w:style w:type="paragraph" w:styleId="Lijstalinea">
    <w:name w:val="List Paragraph"/>
    <w:basedOn w:val="Standaard"/>
    <w:uiPriority w:val="34"/>
    <w:qFormat/>
    <w:rsid w:val="004B2AFD"/>
    <w:pPr>
      <w:ind w:left="720"/>
      <w:contextualSpacing/>
    </w:pPr>
  </w:style>
  <w:style w:type="paragraph" w:styleId="Normaalweb">
    <w:name w:val="Normal (Web)"/>
    <w:basedOn w:val="Standaard"/>
    <w:uiPriority w:val="99"/>
    <w:unhideWhenUsed/>
    <w:rsid w:val="00EE77E5"/>
    <w:pPr>
      <w:spacing w:before="100" w:beforeAutospacing="1" w:after="100" w:afterAutospacing="1" w:line="240" w:lineRule="auto"/>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EE77E5"/>
    <w:rPr>
      <w:color w:val="0000FF"/>
      <w:u w:val="single"/>
    </w:rPr>
  </w:style>
  <w:style w:type="paragraph" w:styleId="Bibliografie">
    <w:name w:val="Bibliography"/>
    <w:basedOn w:val="Standaard"/>
    <w:next w:val="Standaard"/>
    <w:uiPriority w:val="37"/>
    <w:unhideWhenUsed/>
    <w:rsid w:val="0033258D"/>
  </w:style>
  <w:style w:type="character" w:styleId="GevolgdeHyperlink">
    <w:name w:val="FollowedHyperlink"/>
    <w:basedOn w:val="Standaardalinea-lettertype"/>
    <w:uiPriority w:val="99"/>
    <w:semiHidden/>
    <w:unhideWhenUsed/>
    <w:rsid w:val="00584191"/>
    <w:rPr>
      <w:color w:val="800080" w:themeColor="followedHyperlink"/>
      <w:u w:val="single"/>
    </w:rPr>
  </w:style>
  <w:style w:type="table" w:styleId="Tabelraster">
    <w:name w:val="Table Grid"/>
    <w:basedOn w:val="Standaardtabel"/>
    <w:uiPriority w:val="59"/>
    <w:rsid w:val="009371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142">
      <w:bodyDiv w:val="1"/>
      <w:marLeft w:val="0"/>
      <w:marRight w:val="0"/>
      <w:marTop w:val="0"/>
      <w:marBottom w:val="0"/>
      <w:divBdr>
        <w:top w:val="none" w:sz="0" w:space="0" w:color="auto"/>
        <w:left w:val="none" w:sz="0" w:space="0" w:color="auto"/>
        <w:bottom w:val="none" w:sz="0" w:space="0" w:color="auto"/>
        <w:right w:val="none" w:sz="0" w:space="0" w:color="auto"/>
      </w:divBdr>
    </w:div>
    <w:div w:id="1213351052">
      <w:bodyDiv w:val="1"/>
      <w:marLeft w:val="0"/>
      <w:marRight w:val="0"/>
      <w:marTop w:val="0"/>
      <w:marBottom w:val="0"/>
      <w:divBdr>
        <w:top w:val="none" w:sz="0" w:space="0" w:color="auto"/>
        <w:left w:val="none" w:sz="0" w:space="0" w:color="auto"/>
        <w:bottom w:val="none" w:sz="0" w:space="0" w:color="auto"/>
        <w:right w:val="none" w:sz="0" w:space="0" w:color="auto"/>
      </w:divBdr>
    </w:div>
    <w:div w:id="1992639088">
      <w:bodyDiv w:val="1"/>
      <w:marLeft w:val="0"/>
      <w:marRight w:val="0"/>
      <w:marTop w:val="0"/>
      <w:marBottom w:val="0"/>
      <w:divBdr>
        <w:top w:val="none" w:sz="0" w:space="0" w:color="auto"/>
        <w:left w:val="none" w:sz="0" w:space="0" w:color="auto"/>
        <w:bottom w:val="none" w:sz="0" w:space="0" w:color="auto"/>
        <w:right w:val="none" w:sz="0" w:space="0" w:color="auto"/>
      </w:divBdr>
    </w:div>
    <w:div w:id="20499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prize.org/prize-development/learnin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EDEJU.de" TargetMode="External"/><Relationship Id="rId7" Type="http://schemas.openxmlformats.org/officeDocument/2006/relationships/footnotes" Target="footnotes.xml"/><Relationship Id="rId12" Type="http://schemas.openxmlformats.org/officeDocument/2006/relationships/hyperlink" Target="http://www.edeju.de/projekte/Souveraene%20Bildung/Evolution.htm" TargetMode="External"/><Relationship Id="rId17" Type="http://schemas.openxmlformats.org/officeDocument/2006/relationships/hyperlink" Target="http://www.ning.com/" TargetMode="External"/><Relationship Id="rId2" Type="http://schemas.openxmlformats.org/officeDocument/2006/relationships/numbering" Target="numbering.xml"/><Relationship Id="rId16" Type="http://schemas.openxmlformats.org/officeDocument/2006/relationships/hyperlink" Target="http://www.xing.com/de" TargetMode="External"/><Relationship Id="rId20" Type="http://schemas.openxmlformats.org/officeDocument/2006/relationships/hyperlink" Target="http://www.edeju.de/projekte/Souveraene%20Bildung/Evolu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zlinger-cleverle.de" TargetMode="External"/><Relationship Id="rId5" Type="http://schemas.openxmlformats.org/officeDocument/2006/relationships/settings" Target="settings.xml"/><Relationship Id="rId15" Type="http://schemas.openxmlformats.org/officeDocument/2006/relationships/hyperlink" Target="http://www.yammer.com/" TargetMode="External"/><Relationship Id="rId23" Type="http://schemas.openxmlformats.org/officeDocument/2006/relationships/theme" Target="theme/theme1.xml"/><Relationship Id="rId10" Type="http://schemas.openxmlformats.org/officeDocument/2006/relationships/hyperlink" Target="http://cleverle-navi.de/index.php"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leverle-navi.de/index.php" TargetMode="External"/><Relationship Id="rId14" Type="http://schemas.openxmlformats.org/officeDocument/2006/relationships/hyperlink" Target="http://www.thinkfinity.org/community/about-u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Del96</b:Tag>
    <b:SourceType>Book</b:SourceType>
    <b:Guid>{66C2F5B0-95A4-4C96-B3E3-82DC64FE7771}</b:Guid>
    <b:Title>Learning the treasure within</b:Title>
    <b:Year>1996</b:Year>
    <b:City>Paris</b:City>
    <b:Publisher>United Nations Educational, Scientific and Cultural Organisation</b:Publisher>
    <b:Comments>9789231034707</b:Comments>
    <b:Author>
      <b:Author>
        <b:NameList>
          <b:Person>
            <b:Last>Delors</b:Last>
            <b:First>Jacques</b:First>
          </b:Person>
        </b:NameList>
      </b:Author>
    </b:Author>
    <b:RefOrder>1</b:RefOrder>
  </b:Source>
</b:Sources>
</file>

<file path=customXml/itemProps1.xml><?xml version="1.0" encoding="utf-8"?>
<ds:datastoreItem xmlns:ds="http://schemas.openxmlformats.org/officeDocument/2006/customXml" ds:itemID="{9F579A9F-68C7-460B-B208-21D509B4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1706</Words>
  <Characters>9383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Vink</dc:creator>
  <cp:lastModifiedBy>E.M. Vink</cp:lastModifiedBy>
  <cp:revision>25</cp:revision>
  <dcterms:created xsi:type="dcterms:W3CDTF">2013-05-21T09:29:00Z</dcterms:created>
  <dcterms:modified xsi:type="dcterms:W3CDTF">2013-05-21T11:48:00Z</dcterms:modified>
</cp:coreProperties>
</file>